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8559"/>
      </w:tblGrid>
      <w:tr w:rsidR="0079359B" w14:paraId="0AD0A41D" w14:textId="77777777">
        <w:trPr>
          <w:trHeight w:val="468"/>
        </w:trPr>
        <w:tc>
          <w:tcPr>
            <w:tcW w:w="1301" w:type="dxa"/>
            <w:noWrap/>
            <w:vAlign w:val="center"/>
          </w:tcPr>
          <w:p w14:paraId="0F46B037" w14:textId="77777777" w:rsidR="0079359B" w:rsidRDefault="00000000">
            <w:pPr>
              <w:jc w:val="center"/>
              <w:rPr>
                <w:sz w:val="24"/>
                <w:szCs w:val="24"/>
              </w:rPr>
            </w:pPr>
            <w:r>
              <w:rPr>
                <w:rFonts w:hint="eastAsia"/>
                <w:sz w:val="24"/>
                <w:szCs w:val="24"/>
              </w:rPr>
              <w:t>项目名称</w:t>
            </w:r>
          </w:p>
        </w:tc>
        <w:tc>
          <w:tcPr>
            <w:tcW w:w="8559" w:type="dxa"/>
            <w:noWrap/>
            <w:vAlign w:val="center"/>
          </w:tcPr>
          <w:p w14:paraId="25E2D9F7" w14:textId="77777777" w:rsidR="0079359B" w:rsidRDefault="00000000">
            <w:pPr>
              <w:spacing w:line="360" w:lineRule="auto"/>
              <w:jc w:val="left"/>
              <w:rPr>
                <w:sz w:val="24"/>
                <w:szCs w:val="24"/>
              </w:rPr>
            </w:pPr>
            <w:r>
              <w:rPr>
                <w:rFonts w:ascii="宋体" w:hAnsi="宋体" w:cs="宋体" w:hint="eastAsia"/>
                <w:sz w:val="24"/>
                <w:szCs w:val="24"/>
              </w:rPr>
              <w:t>湖北天圣药业临床必需易短缺药品</w:t>
            </w:r>
            <w:proofErr w:type="gramStart"/>
            <w:r>
              <w:rPr>
                <w:rFonts w:ascii="宋体" w:hAnsi="宋体" w:cs="宋体" w:hint="eastAsia"/>
                <w:sz w:val="24"/>
                <w:szCs w:val="24"/>
              </w:rPr>
              <w:t>呋</w:t>
            </w:r>
            <w:proofErr w:type="gramEnd"/>
            <w:r>
              <w:rPr>
                <w:rFonts w:ascii="宋体" w:hAnsi="宋体" w:cs="宋体" w:hint="eastAsia"/>
                <w:sz w:val="24"/>
                <w:szCs w:val="24"/>
              </w:rPr>
              <w:t>塞米注射液智能化工厂建设项目</w:t>
            </w:r>
          </w:p>
        </w:tc>
      </w:tr>
      <w:tr w:rsidR="0079359B" w14:paraId="21905152" w14:textId="77777777">
        <w:trPr>
          <w:trHeight w:val="468"/>
        </w:trPr>
        <w:tc>
          <w:tcPr>
            <w:tcW w:w="1301" w:type="dxa"/>
            <w:noWrap/>
            <w:vAlign w:val="center"/>
          </w:tcPr>
          <w:p w14:paraId="013495AD" w14:textId="77777777" w:rsidR="0079359B" w:rsidRDefault="00000000">
            <w:pPr>
              <w:jc w:val="center"/>
              <w:rPr>
                <w:sz w:val="24"/>
                <w:szCs w:val="24"/>
              </w:rPr>
            </w:pPr>
            <w:r>
              <w:rPr>
                <w:rFonts w:hint="eastAsia"/>
                <w:sz w:val="24"/>
                <w:szCs w:val="24"/>
              </w:rPr>
              <w:t>提</w:t>
            </w:r>
            <w:proofErr w:type="gramStart"/>
            <w:r>
              <w:rPr>
                <w:rFonts w:hint="eastAsia"/>
                <w:sz w:val="24"/>
                <w:szCs w:val="24"/>
              </w:rPr>
              <w:t>疑</w:t>
            </w:r>
            <w:proofErr w:type="gramEnd"/>
            <w:r>
              <w:rPr>
                <w:rFonts w:hint="eastAsia"/>
                <w:sz w:val="24"/>
                <w:szCs w:val="24"/>
              </w:rPr>
              <w:t>单位</w:t>
            </w:r>
          </w:p>
        </w:tc>
        <w:tc>
          <w:tcPr>
            <w:tcW w:w="8559" w:type="dxa"/>
            <w:noWrap/>
            <w:vAlign w:val="center"/>
          </w:tcPr>
          <w:p w14:paraId="595EB69C" w14:textId="77777777" w:rsidR="0079359B" w:rsidRDefault="00000000">
            <w:pPr>
              <w:spacing w:line="360" w:lineRule="auto"/>
              <w:jc w:val="left"/>
              <w:rPr>
                <w:rFonts w:ascii="宋体" w:hAnsi="宋体"/>
                <w:sz w:val="24"/>
                <w:szCs w:val="24"/>
              </w:rPr>
            </w:pPr>
            <w:r>
              <w:rPr>
                <w:rFonts w:ascii="宋体" w:hAnsi="宋体" w:hint="eastAsia"/>
                <w:sz w:val="24"/>
                <w:szCs w:val="24"/>
              </w:rPr>
              <w:t>科</w:t>
            </w:r>
            <w:proofErr w:type="gramStart"/>
            <w:r>
              <w:rPr>
                <w:rFonts w:ascii="宋体" w:hAnsi="宋体" w:hint="eastAsia"/>
                <w:sz w:val="24"/>
                <w:szCs w:val="24"/>
              </w:rPr>
              <w:t>圣鹏环境</w:t>
            </w:r>
            <w:proofErr w:type="gramEnd"/>
            <w:r>
              <w:rPr>
                <w:rFonts w:ascii="宋体" w:hAnsi="宋体" w:hint="eastAsia"/>
                <w:sz w:val="24"/>
                <w:szCs w:val="24"/>
              </w:rPr>
              <w:t>科技股份有限公司</w:t>
            </w:r>
          </w:p>
        </w:tc>
      </w:tr>
      <w:tr w:rsidR="0079359B" w14:paraId="069583F8" w14:textId="77777777">
        <w:trPr>
          <w:trHeight w:val="468"/>
        </w:trPr>
        <w:tc>
          <w:tcPr>
            <w:tcW w:w="1301" w:type="dxa"/>
            <w:noWrap/>
            <w:vAlign w:val="center"/>
          </w:tcPr>
          <w:p w14:paraId="388C8324" w14:textId="77777777" w:rsidR="0079359B" w:rsidRDefault="00000000">
            <w:pPr>
              <w:jc w:val="center"/>
              <w:rPr>
                <w:sz w:val="24"/>
                <w:szCs w:val="24"/>
              </w:rPr>
            </w:pPr>
            <w:r>
              <w:rPr>
                <w:rFonts w:hint="eastAsia"/>
                <w:sz w:val="24"/>
                <w:szCs w:val="24"/>
              </w:rPr>
              <w:t>提</w:t>
            </w:r>
            <w:proofErr w:type="gramStart"/>
            <w:r>
              <w:rPr>
                <w:rFonts w:hint="eastAsia"/>
                <w:sz w:val="24"/>
                <w:szCs w:val="24"/>
              </w:rPr>
              <w:t>疑</w:t>
            </w:r>
            <w:proofErr w:type="gramEnd"/>
            <w:r>
              <w:rPr>
                <w:rFonts w:hint="eastAsia"/>
                <w:sz w:val="24"/>
                <w:szCs w:val="24"/>
              </w:rPr>
              <w:t>时间</w:t>
            </w:r>
          </w:p>
        </w:tc>
        <w:tc>
          <w:tcPr>
            <w:tcW w:w="8559" w:type="dxa"/>
            <w:noWrap/>
            <w:vAlign w:val="center"/>
          </w:tcPr>
          <w:p w14:paraId="018FD971" w14:textId="77777777" w:rsidR="0079359B" w:rsidRDefault="00000000">
            <w:pPr>
              <w:spacing w:line="360" w:lineRule="auto"/>
              <w:jc w:val="left"/>
              <w:rPr>
                <w:rFonts w:ascii="宋体" w:hAnsi="宋体"/>
                <w:sz w:val="24"/>
                <w:szCs w:val="24"/>
              </w:rPr>
            </w:pPr>
            <w:r>
              <w:rPr>
                <w:rFonts w:ascii="宋体" w:hAnsi="宋体" w:hint="eastAsia"/>
                <w:sz w:val="24"/>
                <w:szCs w:val="24"/>
              </w:rPr>
              <w:t>2023年9月22日</w:t>
            </w:r>
          </w:p>
        </w:tc>
      </w:tr>
      <w:tr w:rsidR="0079359B" w14:paraId="39F4190A" w14:textId="77777777">
        <w:trPr>
          <w:trHeight w:val="468"/>
        </w:trPr>
        <w:tc>
          <w:tcPr>
            <w:tcW w:w="1301" w:type="dxa"/>
            <w:noWrap/>
            <w:vAlign w:val="center"/>
          </w:tcPr>
          <w:p w14:paraId="30F47240" w14:textId="77777777" w:rsidR="0079359B" w:rsidRDefault="00000000">
            <w:pPr>
              <w:jc w:val="center"/>
              <w:rPr>
                <w:sz w:val="24"/>
                <w:szCs w:val="24"/>
              </w:rPr>
            </w:pPr>
            <w:r>
              <w:rPr>
                <w:rFonts w:hint="eastAsia"/>
                <w:sz w:val="24"/>
                <w:szCs w:val="24"/>
              </w:rPr>
              <w:t>提</w:t>
            </w:r>
            <w:proofErr w:type="gramStart"/>
            <w:r>
              <w:rPr>
                <w:rFonts w:hint="eastAsia"/>
                <w:sz w:val="24"/>
                <w:szCs w:val="24"/>
              </w:rPr>
              <w:t>疑</w:t>
            </w:r>
            <w:proofErr w:type="gramEnd"/>
            <w:r>
              <w:rPr>
                <w:rFonts w:hint="eastAsia"/>
                <w:sz w:val="24"/>
                <w:szCs w:val="24"/>
              </w:rPr>
              <w:t>次数</w:t>
            </w:r>
          </w:p>
        </w:tc>
        <w:tc>
          <w:tcPr>
            <w:tcW w:w="8559" w:type="dxa"/>
            <w:noWrap/>
          </w:tcPr>
          <w:p w14:paraId="2CCFC638" w14:textId="77777777" w:rsidR="0079359B" w:rsidRDefault="00000000">
            <w:pPr>
              <w:spacing w:line="276" w:lineRule="auto"/>
              <w:rPr>
                <w:sz w:val="24"/>
                <w:szCs w:val="24"/>
              </w:rPr>
            </w:pPr>
            <w:r>
              <w:rPr>
                <w:rFonts w:hint="eastAsia"/>
                <w:sz w:val="24"/>
                <w:szCs w:val="24"/>
              </w:rPr>
              <w:t>第</w:t>
            </w:r>
            <w:r>
              <w:rPr>
                <w:rFonts w:hint="eastAsia"/>
                <w:sz w:val="24"/>
                <w:szCs w:val="24"/>
              </w:rPr>
              <w:t>1</w:t>
            </w:r>
            <w:r>
              <w:rPr>
                <w:rFonts w:hint="eastAsia"/>
                <w:sz w:val="24"/>
                <w:szCs w:val="24"/>
              </w:rPr>
              <w:t>次提</w:t>
            </w:r>
            <w:proofErr w:type="gramStart"/>
            <w:r>
              <w:rPr>
                <w:rFonts w:hint="eastAsia"/>
                <w:sz w:val="24"/>
                <w:szCs w:val="24"/>
              </w:rPr>
              <w:t>疑</w:t>
            </w:r>
            <w:proofErr w:type="gramEnd"/>
          </w:p>
        </w:tc>
      </w:tr>
      <w:tr w:rsidR="000442DF" w14:paraId="4D6F8C4F" w14:textId="77777777">
        <w:trPr>
          <w:trHeight w:val="468"/>
        </w:trPr>
        <w:tc>
          <w:tcPr>
            <w:tcW w:w="1301" w:type="dxa"/>
            <w:noWrap/>
            <w:vAlign w:val="center"/>
          </w:tcPr>
          <w:p w14:paraId="647169C9" w14:textId="77777777" w:rsidR="000442DF" w:rsidRPr="000442DF" w:rsidRDefault="000442DF">
            <w:pPr>
              <w:jc w:val="center"/>
              <w:rPr>
                <w:sz w:val="24"/>
                <w:szCs w:val="24"/>
                <w:highlight w:val="yellow"/>
              </w:rPr>
            </w:pPr>
            <w:r w:rsidRPr="000442DF">
              <w:rPr>
                <w:rFonts w:hint="eastAsia"/>
                <w:sz w:val="24"/>
                <w:szCs w:val="24"/>
                <w:highlight w:val="yellow"/>
              </w:rPr>
              <w:t>总体回复</w:t>
            </w:r>
          </w:p>
        </w:tc>
        <w:tc>
          <w:tcPr>
            <w:tcW w:w="8559" w:type="dxa"/>
            <w:noWrap/>
          </w:tcPr>
          <w:p w14:paraId="6DF441BF" w14:textId="77777777" w:rsidR="00374902" w:rsidRDefault="00374902" w:rsidP="000442DF">
            <w:pPr>
              <w:spacing w:line="360" w:lineRule="auto"/>
              <w:rPr>
                <w:rFonts w:ascii="宋体" w:hAnsi="宋体" w:cs="宋体"/>
                <w:szCs w:val="21"/>
                <w:highlight w:val="yellow"/>
              </w:rPr>
            </w:pPr>
            <w:r>
              <w:rPr>
                <w:rFonts w:ascii="宋体" w:hAnsi="宋体" w:cs="宋体" w:hint="eastAsia"/>
                <w:szCs w:val="21"/>
                <w:highlight w:val="yellow"/>
              </w:rPr>
              <w:t>1、</w:t>
            </w:r>
            <w:r w:rsidR="000442DF">
              <w:rPr>
                <w:rFonts w:ascii="宋体" w:hAnsi="宋体" w:cs="宋体" w:hint="eastAsia"/>
                <w:szCs w:val="21"/>
                <w:highlight w:val="yellow"/>
              </w:rPr>
              <w:t>该单位</w:t>
            </w:r>
            <w:r w:rsidR="00AD3E81">
              <w:rPr>
                <w:rFonts w:ascii="宋体" w:hAnsi="宋体" w:cs="宋体" w:hint="eastAsia"/>
                <w:szCs w:val="21"/>
                <w:highlight w:val="yellow"/>
              </w:rPr>
              <w:t>疑问中的截</w:t>
            </w:r>
            <w:proofErr w:type="gramStart"/>
            <w:r w:rsidR="00AD3E81">
              <w:rPr>
                <w:rFonts w:ascii="宋体" w:hAnsi="宋体" w:cs="宋体" w:hint="eastAsia"/>
                <w:szCs w:val="21"/>
                <w:highlight w:val="yellow"/>
              </w:rPr>
              <w:t>图文件</w:t>
            </w:r>
            <w:proofErr w:type="gramEnd"/>
            <w:r w:rsidR="00AD3E81">
              <w:rPr>
                <w:rFonts w:ascii="宋体" w:hAnsi="宋体" w:cs="宋体" w:hint="eastAsia"/>
                <w:szCs w:val="21"/>
                <w:highlight w:val="yellow"/>
              </w:rPr>
              <w:t>未提供过，不作为投标报价依据</w:t>
            </w:r>
            <w:r w:rsidR="005E1E5C">
              <w:rPr>
                <w:rFonts w:ascii="宋体" w:hAnsi="宋体" w:cs="宋体" w:hint="eastAsia"/>
                <w:szCs w:val="21"/>
                <w:highlight w:val="yellow"/>
              </w:rPr>
              <w:t>。</w:t>
            </w:r>
          </w:p>
          <w:p w14:paraId="4E8B34A5" w14:textId="77777777" w:rsidR="000442DF" w:rsidRPr="000442DF" w:rsidRDefault="00374902" w:rsidP="000442DF">
            <w:pPr>
              <w:spacing w:line="360" w:lineRule="auto"/>
              <w:rPr>
                <w:sz w:val="24"/>
                <w:szCs w:val="24"/>
                <w:highlight w:val="yellow"/>
              </w:rPr>
            </w:pPr>
            <w:r>
              <w:rPr>
                <w:rFonts w:ascii="宋体" w:hAnsi="宋体" w:cs="宋体"/>
                <w:szCs w:val="21"/>
                <w:highlight w:val="yellow"/>
              </w:rPr>
              <w:t>2</w:t>
            </w:r>
            <w:r>
              <w:rPr>
                <w:rFonts w:ascii="宋体" w:hAnsi="宋体" w:cs="宋体" w:hint="eastAsia"/>
                <w:szCs w:val="21"/>
                <w:highlight w:val="yellow"/>
              </w:rPr>
              <w:t>、以</w:t>
            </w:r>
            <w:r w:rsidR="005E1E5C">
              <w:rPr>
                <w:rFonts w:ascii="宋体" w:hAnsi="宋体" w:cs="宋体" w:hint="eastAsia"/>
                <w:szCs w:val="21"/>
                <w:highlight w:val="yellow"/>
              </w:rPr>
              <w:t>2</w:t>
            </w:r>
            <w:r w:rsidR="005E1E5C">
              <w:rPr>
                <w:rFonts w:ascii="宋体" w:hAnsi="宋体" w:cs="宋体"/>
                <w:szCs w:val="21"/>
                <w:highlight w:val="yellow"/>
              </w:rPr>
              <w:t>023</w:t>
            </w:r>
            <w:r w:rsidR="005E1E5C">
              <w:rPr>
                <w:rFonts w:ascii="宋体" w:hAnsi="宋体" w:cs="宋体" w:hint="eastAsia"/>
                <w:szCs w:val="21"/>
                <w:highlight w:val="yellow"/>
              </w:rPr>
              <w:t>年9月2</w:t>
            </w:r>
            <w:r>
              <w:rPr>
                <w:rFonts w:ascii="宋体" w:hAnsi="宋体" w:cs="宋体"/>
                <w:szCs w:val="21"/>
                <w:highlight w:val="yellow"/>
              </w:rPr>
              <w:t>4</w:t>
            </w:r>
            <w:r w:rsidR="005E1E5C">
              <w:rPr>
                <w:rFonts w:ascii="宋体" w:hAnsi="宋体" w:cs="宋体" w:hint="eastAsia"/>
                <w:szCs w:val="21"/>
                <w:highlight w:val="yellow"/>
              </w:rPr>
              <w:t>日挂网的《</w:t>
            </w:r>
            <w:r w:rsidR="000442DF" w:rsidRPr="000442DF">
              <w:rPr>
                <w:rFonts w:ascii="宋体" w:hAnsi="宋体" w:cs="宋体" w:hint="eastAsia"/>
                <w:szCs w:val="21"/>
                <w:highlight w:val="yellow"/>
              </w:rPr>
              <w:t>20230922版-湖北天圣药业易短缺药品呋塞米注射液智能化工厂建设项目净化工程-URS</w:t>
            </w:r>
            <w:r w:rsidR="005E1E5C">
              <w:rPr>
                <w:rFonts w:ascii="宋体" w:hAnsi="宋体" w:cs="宋体" w:hint="eastAsia"/>
                <w:szCs w:val="21"/>
                <w:highlight w:val="yellow"/>
              </w:rPr>
              <w:t>》</w:t>
            </w:r>
            <w:r w:rsidR="000442DF" w:rsidRPr="000442DF">
              <w:rPr>
                <w:rFonts w:ascii="宋体" w:hAnsi="宋体" w:cs="宋体" w:hint="eastAsia"/>
                <w:szCs w:val="21"/>
                <w:highlight w:val="yellow"/>
              </w:rPr>
              <w:t>为准</w:t>
            </w:r>
            <w:r w:rsidR="005E1E5C">
              <w:rPr>
                <w:rFonts w:ascii="宋体" w:hAnsi="宋体" w:cs="宋体" w:hint="eastAsia"/>
                <w:szCs w:val="21"/>
                <w:highlight w:val="yellow"/>
              </w:rPr>
              <w:t>。</w:t>
            </w:r>
          </w:p>
        </w:tc>
      </w:tr>
      <w:tr w:rsidR="0079359B" w14:paraId="7EE0C987" w14:textId="77777777">
        <w:trPr>
          <w:trHeight w:val="9578"/>
        </w:trPr>
        <w:tc>
          <w:tcPr>
            <w:tcW w:w="1301" w:type="dxa"/>
            <w:noWrap/>
            <w:vAlign w:val="center"/>
          </w:tcPr>
          <w:p w14:paraId="4B66A1E4" w14:textId="77777777" w:rsidR="0079359B" w:rsidRDefault="00000000">
            <w:pPr>
              <w:numPr>
                <w:ilvl w:val="0"/>
                <w:numId w:val="1"/>
              </w:numPr>
              <w:spacing w:line="360" w:lineRule="auto"/>
              <w:rPr>
                <w:rFonts w:ascii="宋体" w:hAnsi="宋体" w:cs="宋体"/>
                <w:szCs w:val="21"/>
              </w:rPr>
            </w:pPr>
            <w:r>
              <w:rPr>
                <w:rFonts w:ascii="宋体" w:hAnsi="宋体" w:cs="宋体" w:hint="eastAsia"/>
                <w:szCs w:val="21"/>
              </w:rPr>
              <w:t>提</w:t>
            </w:r>
            <w:proofErr w:type="gramStart"/>
            <w:r>
              <w:rPr>
                <w:rFonts w:ascii="宋体" w:hAnsi="宋体" w:cs="宋体" w:hint="eastAsia"/>
                <w:szCs w:val="21"/>
              </w:rPr>
              <w:t>疑</w:t>
            </w:r>
            <w:proofErr w:type="gramEnd"/>
            <w:r>
              <w:rPr>
                <w:rFonts w:ascii="宋体" w:hAnsi="宋体" w:cs="宋体" w:hint="eastAsia"/>
                <w:szCs w:val="21"/>
              </w:rPr>
              <w:t>内容</w:t>
            </w:r>
          </w:p>
        </w:tc>
        <w:tc>
          <w:tcPr>
            <w:tcW w:w="8559" w:type="dxa"/>
            <w:noWrap/>
          </w:tcPr>
          <w:p w14:paraId="3B5D96F3" w14:textId="77777777" w:rsidR="0079359B" w:rsidRDefault="00000000">
            <w:pPr>
              <w:spacing w:line="360" w:lineRule="auto"/>
              <w:rPr>
                <w:rFonts w:ascii="宋体" w:hAnsi="宋体" w:cs="宋体"/>
                <w:szCs w:val="21"/>
              </w:rPr>
            </w:pPr>
            <w:r>
              <w:rPr>
                <w:rFonts w:ascii="宋体" w:hAnsi="宋体" w:cs="宋体" w:hint="eastAsia"/>
                <w:szCs w:val="21"/>
              </w:rPr>
              <w:t>1、地坪招标文件中提到需要具有</w:t>
            </w:r>
            <w:proofErr w:type="gramStart"/>
            <w:r>
              <w:rPr>
                <w:rFonts w:ascii="宋体" w:hAnsi="宋体" w:cs="宋体" w:hint="eastAsia"/>
                <w:szCs w:val="21"/>
              </w:rPr>
              <w:t>有</w:t>
            </w:r>
            <w:proofErr w:type="gramEnd"/>
            <w:r>
              <w:rPr>
                <w:rFonts w:ascii="宋体" w:hAnsi="宋体" w:cs="宋体" w:hint="eastAsia"/>
                <w:szCs w:val="21"/>
              </w:rPr>
              <w:t>建筑（安装）三级资质和环氧</w:t>
            </w:r>
            <w:proofErr w:type="gramStart"/>
            <w:r>
              <w:rPr>
                <w:rFonts w:ascii="宋体" w:hAnsi="宋体" w:cs="宋体" w:hint="eastAsia"/>
                <w:szCs w:val="21"/>
              </w:rPr>
              <w:t>自流平专业</w:t>
            </w:r>
            <w:proofErr w:type="gramEnd"/>
            <w:r>
              <w:rPr>
                <w:rFonts w:ascii="宋体" w:hAnsi="宋体" w:cs="宋体" w:hint="eastAsia"/>
                <w:szCs w:val="21"/>
              </w:rPr>
              <w:t>资质单位前来投标，一般地坪没有专门的资质管理文件，请核实；</w:t>
            </w:r>
          </w:p>
          <w:p w14:paraId="1074AA11" w14:textId="77777777" w:rsidR="0079359B" w:rsidRDefault="00000000">
            <w:pPr>
              <w:spacing w:line="360" w:lineRule="auto"/>
              <w:rPr>
                <w:rFonts w:ascii="宋体" w:hAnsi="宋体" w:cs="宋体"/>
                <w:szCs w:val="21"/>
              </w:rPr>
            </w:pPr>
            <w:r>
              <w:rPr>
                <w:rFonts w:ascii="宋体" w:hAnsi="宋体" w:cs="宋体" w:hint="eastAsia"/>
                <w:szCs w:val="21"/>
              </w:rPr>
              <w:t>回复：建筑装修二级及以上就可以</w:t>
            </w:r>
          </w:p>
          <w:p w14:paraId="66AD1415" w14:textId="77777777" w:rsidR="0079359B" w:rsidRDefault="00000000">
            <w:pPr>
              <w:spacing w:line="360" w:lineRule="auto"/>
              <w:rPr>
                <w:rFonts w:ascii="宋体" w:hAnsi="宋体" w:cs="宋体"/>
                <w:szCs w:val="21"/>
              </w:rPr>
            </w:pPr>
            <w:r>
              <w:rPr>
                <w:rFonts w:ascii="宋体" w:hAnsi="宋体" w:cs="宋体" w:hint="eastAsia"/>
                <w:szCs w:val="21"/>
              </w:rPr>
              <w:t>2、</w:t>
            </w:r>
            <w:r>
              <w:rPr>
                <w:rFonts w:ascii="宋体" w:hAnsi="宋体" w:cs="宋体" w:hint="eastAsia"/>
                <w:noProof/>
                <w:szCs w:val="21"/>
              </w:rPr>
              <w:drawing>
                <wp:anchor distT="0" distB="0" distL="114300" distR="114300" simplePos="0" relativeHeight="251659264" behindDoc="0" locked="0" layoutInCell="1" allowOverlap="1" wp14:anchorId="11AAE557" wp14:editId="642CFF50">
                  <wp:simplePos x="0" y="0"/>
                  <wp:positionH relativeFrom="column">
                    <wp:posOffset>15240</wp:posOffset>
                  </wp:positionH>
                  <wp:positionV relativeFrom="paragraph">
                    <wp:posOffset>690245</wp:posOffset>
                  </wp:positionV>
                  <wp:extent cx="5295900" cy="1397635"/>
                  <wp:effectExtent l="0" t="0" r="0" b="12065"/>
                  <wp:wrapSquare wrapText="bothSides"/>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9"/>
                          <a:stretch>
                            <a:fillRect/>
                          </a:stretch>
                        </pic:blipFill>
                        <pic:spPr>
                          <a:xfrm>
                            <a:off x="0" y="0"/>
                            <a:ext cx="5295900" cy="1397635"/>
                          </a:xfrm>
                          <a:prstGeom prst="rect">
                            <a:avLst/>
                          </a:prstGeom>
                          <a:noFill/>
                          <a:ln>
                            <a:noFill/>
                          </a:ln>
                        </pic:spPr>
                      </pic:pic>
                    </a:graphicData>
                  </a:graphic>
                </wp:anchor>
              </w:drawing>
            </w:r>
            <w:r>
              <w:rPr>
                <w:rFonts w:ascii="宋体" w:hAnsi="宋体" w:cs="宋体" w:hint="eastAsia"/>
                <w:szCs w:val="21"/>
              </w:rPr>
              <w:t>工艺管道</w:t>
            </w:r>
            <w:r>
              <w:rPr>
                <w:rFonts w:ascii="宋体" w:hAnsi="宋体" w:cs="宋体" w:hint="eastAsia"/>
                <w:szCs w:val="21"/>
                <w:lang w:val="en-GB"/>
              </w:rPr>
              <w:t>URS03</w:t>
            </w:r>
            <w:r>
              <w:rPr>
                <w:rFonts w:ascii="宋体" w:hAnsi="宋体" w:cs="宋体" w:hint="eastAsia"/>
                <w:szCs w:val="21"/>
              </w:rPr>
              <w:t>-12条提到注射</w:t>
            </w:r>
            <w:proofErr w:type="gramStart"/>
            <w:r>
              <w:rPr>
                <w:rFonts w:ascii="宋体" w:hAnsi="宋体" w:cs="宋体" w:hint="eastAsia"/>
                <w:szCs w:val="21"/>
              </w:rPr>
              <w:t>水跟纯蒸汽</w:t>
            </w:r>
            <w:proofErr w:type="gramEnd"/>
            <w:r>
              <w:rPr>
                <w:rFonts w:ascii="宋体" w:hAnsi="宋体" w:cs="宋体" w:hint="eastAsia"/>
                <w:szCs w:val="21"/>
              </w:rPr>
              <w:t>采用</w:t>
            </w:r>
            <w:proofErr w:type="gramStart"/>
            <w:r>
              <w:rPr>
                <w:rFonts w:ascii="宋体" w:hAnsi="宋体" w:cs="宋体" w:hint="eastAsia"/>
                <w:szCs w:val="21"/>
              </w:rPr>
              <w:t>硅酸铝棉保温</w:t>
            </w:r>
            <w:proofErr w:type="gramEnd"/>
            <w:r>
              <w:rPr>
                <w:rFonts w:ascii="宋体" w:hAnsi="宋体" w:cs="宋体" w:hint="eastAsia"/>
                <w:szCs w:val="21"/>
              </w:rPr>
              <w:t>，一般保温材料为岩棉或离心玻璃棉，请明确保温材质；</w:t>
            </w:r>
          </w:p>
          <w:p w14:paraId="18E85587" w14:textId="77777777" w:rsidR="0049009F" w:rsidRDefault="00000000" w:rsidP="0049009F">
            <w:pPr>
              <w:spacing w:line="360" w:lineRule="auto"/>
              <w:rPr>
                <w:rFonts w:ascii="宋体" w:hAnsi="宋体" w:cs="宋体"/>
                <w:szCs w:val="21"/>
                <w:highlight w:val="yellow"/>
              </w:rPr>
            </w:pPr>
            <w:r>
              <w:rPr>
                <w:rFonts w:ascii="宋体" w:hAnsi="宋体" w:cs="宋体" w:hint="eastAsia"/>
                <w:szCs w:val="21"/>
              </w:rPr>
              <w:t>回复：</w:t>
            </w:r>
            <w:r>
              <w:rPr>
                <w:rFonts w:ascii="宋体" w:hAnsi="宋体" w:cs="宋体" w:hint="eastAsia"/>
                <w:szCs w:val="21"/>
                <w:highlight w:val="yellow"/>
              </w:rPr>
              <w:t>采用复合硅酸盐保温材料</w:t>
            </w:r>
            <w:r w:rsidR="0049009F">
              <w:rPr>
                <w:rFonts w:ascii="宋体" w:hAnsi="宋体" w:cs="宋体" w:hint="eastAsia"/>
                <w:szCs w:val="21"/>
                <w:highlight w:val="yellow"/>
              </w:rPr>
              <w:t>。按挂网20230922版-湖北天</w:t>
            </w:r>
            <w:proofErr w:type="gramStart"/>
            <w:r w:rsidR="0049009F">
              <w:rPr>
                <w:rFonts w:ascii="宋体" w:hAnsi="宋体" w:cs="宋体" w:hint="eastAsia"/>
                <w:szCs w:val="21"/>
                <w:highlight w:val="yellow"/>
              </w:rPr>
              <w:t>圣药业易短缺</w:t>
            </w:r>
            <w:proofErr w:type="gramEnd"/>
            <w:r w:rsidR="0049009F">
              <w:rPr>
                <w:rFonts w:ascii="宋体" w:hAnsi="宋体" w:cs="宋体" w:hint="eastAsia"/>
                <w:szCs w:val="21"/>
                <w:highlight w:val="yellow"/>
              </w:rPr>
              <w:t>药品</w:t>
            </w:r>
            <w:proofErr w:type="gramStart"/>
            <w:r w:rsidR="0049009F">
              <w:rPr>
                <w:rFonts w:ascii="宋体" w:hAnsi="宋体" w:cs="宋体" w:hint="eastAsia"/>
                <w:szCs w:val="21"/>
                <w:highlight w:val="yellow"/>
              </w:rPr>
              <w:t>呋</w:t>
            </w:r>
            <w:proofErr w:type="gramEnd"/>
            <w:r w:rsidR="0049009F">
              <w:rPr>
                <w:rFonts w:ascii="宋体" w:hAnsi="宋体" w:cs="宋体" w:hint="eastAsia"/>
                <w:szCs w:val="21"/>
                <w:highlight w:val="yellow"/>
              </w:rPr>
              <w:t>塞米注射液智能化工厂建设项目净化工程-URS为准</w:t>
            </w:r>
          </w:p>
          <w:p w14:paraId="2425E51A" w14:textId="77777777" w:rsidR="0079359B" w:rsidRPr="0049009F" w:rsidRDefault="0079359B">
            <w:pPr>
              <w:spacing w:line="360" w:lineRule="auto"/>
              <w:rPr>
                <w:rFonts w:ascii="宋体" w:hAnsi="宋体" w:cs="宋体"/>
                <w:szCs w:val="21"/>
                <w:highlight w:val="yellow"/>
              </w:rPr>
            </w:pPr>
          </w:p>
          <w:p w14:paraId="5CD2CDBE" w14:textId="77777777" w:rsidR="0079359B" w:rsidRDefault="00000000">
            <w:pPr>
              <w:spacing w:line="360" w:lineRule="auto"/>
              <w:rPr>
                <w:rFonts w:ascii="宋体" w:hAnsi="宋体" w:cs="宋体"/>
                <w:szCs w:val="21"/>
              </w:rPr>
            </w:pPr>
            <w:r>
              <w:rPr>
                <w:rFonts w:ascii="宋体" w:hAnsi="宋体" w:cs="宋体" w:hint="eastAsia"/>
                <w:szCs w:val="21"/>
              </w:rPr>
              <w:t>3、工艺管道</w:t>
            </w:r>
            <w:r>
              <w:rPr>
                <w:rFonts w:ascii="宋体" w:hAnsi="宋体" w:cs="宋体" w:hint="eastAsia"/>
                <w:szCs w:val="21"/>
                <w:lang w:val="en-GB"/>
              </w:rPr>
              <w:t>URS0</w:t>
            </w:r>
            <w:r>
              <w:rPr>
                <w:rFonts w:ascii="宋体" w:hAnsi="宋体" w:cs="宋体" w:hint="eastAsia"/>
                <w:szCs w:val="21"/>
              </w:rPr>
              <w:t>4-9条提到管道安装完成，试压、钝化、清洗合格后方可交付，此项针对的是氮气、二氧化碳气、压缩空气和</w:t>
            </w:r>
            <w:proofErr w:type="gramStart"/>
            <w:r>
              <w:rPr>
                <w:rFonts w:ascii="宋体" w:hAnsi="宋体" w:cs="宋体" w:hint="eastAsia"/>
                <w:szCs w:val="21"/>
              </w:rPr>
              <w:t>氢氧气</w:t>
            </w:r>
            <w:proofErr w:type="gramEnd"/>
            <w:r>
              <w:rPr>
                <w:rFonts w:ascii="宋体" w:hAnsi="宋体" w:cs="宋体" w:hint="eastAsia"/>
                <w:szCs w:val="21"/>
              </w:rPr>
              <w:t>，请问气体是否需要做钝化处理；</w:t>
            </w:r>
          </w:p>
          <w:p w14:paraId="1E2BCDD0" w14:textId="77777777" w:rsidR="0049009F" w:rsidRDefault="00000000" w:rsidP="0049009F">
            <w:pPr>
              <w:spacing w:line="360" w:lineRule="auto"/>
              <w:rPr>
                <w:rFonts w:ascii="宋体" w:hAnsi="宋体" w:cs="宋体"/>
                <w:szCs w:val="21"/>
                <w:highlight w:val="yellow"/>
              </w:rPr>
            </w:pPr>
            <w:r>
              <w:rPr>
                <w:rFonts w:ascii="宋体" w:hAnsi="宋体" w:cs="宋体" w:hint="eastAsia"/>
                <w:noProof/>
                <w:szCs w:val="21"/>
              </w:rPr>
              <w:drawing>
                <wp:anchor distT="0" distB="0" distL="114300" distR="114300" simplePos="0" relativeHeight="251655680" behindDoc="0" locked="0" layoutInCell="1" allowOverlap="1" wp14:anchorId="2D4B8F8F" wp14:editId="46CF1F37">
                  <wp:simplePos x="0" y="0"/>
                  <wp:positionH relativeFrom="column">
                    <wp:posOffset>-7620</wp:posOffset>
                  </wp:positionH>
                  <wp:positionV relativeFrom="paragraph">
                    <wp:posOffset>48895</wp:posOffset>
                  </wp:positionV>
                  <wp:extent cx="5292725" cy="600075"/>
                  <wp:effectExtent l="0" t="0" r="3175" b="9525"/>
                  <wp:wrapSquare wrapText="bothSides"/>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0"/>
                          <a:stretch>
                            <a:fillRect/>
                          </a:stretch>
                        </pic:blipFill>
                        <pic:spPr>
                          <a:xfrm>
                            <a:off x="0" y="0"/>
                            <a:ext cx="5292725" cy="600075"/>
                          </a:xfrm>
                          <a:prstGeom prst="rect">
                            <a:avLst/>
                          </a:prstGeom>
                          <a:noFill/>
                          <a:ln>
                            <a:noFill/>
                          </a:ln>
                        </pic:spPr>
                      </pic:pic>
                    </a:graphicData>
                  </a:graphic>
                </wp:anchor>
              </w:drawing>
            </w:r>
            <w:r>
              <w:rPr>
                <w:rFonts w:ascii="宋体" w:hAnsi="宋体" w:cs="宋体" w:hint="eastAsia"/>
                <w:szCs w:val="21"/>
              </w:rPr>
              <w:t>回复：</w:t>
            </w:r>
            <w:r>
              <w:rPr>
                <w:rFonts w:ascii="宋体" w:hAnsi="宋体" w:cs="宋体" w:hint="eastAsia"/>
                <w:szCs w:val="21"/>
                <w:highlight w:val="yellow"/>
              </w:rPr>
              <w:t>管道均需进行钝化处理</w:t>
            </w:r>
            <w:r w:rsidR="0049009F">
              <w:rPr>
                <w:rFonts w:ascii="宋体" w:hAnsi="宋体" w:cs="宋体" w:hint="eastAsia"/>
                <w:szCs w:val="21"/>
                <w:highlight w:val="yellow"/>
              </w:rPr>
              <w:t>。按挂网20230922版-湖北天</w:t>
            </w:r>
            <w:proofErr w:type="gramStart"/>
            <w:r w:rsidR="0049009F">
              <w:rPr>
                <w:rFonts w:ascii="宋体" w:hAnsi="宋体" w:cs="宋体" w:hint="eastAsia"/>
                <w:szCs w:val="21"/>
                <w:highlight w:val="yellow"/>
              </w:rPr>
              <w:t>圣药业易短缺</w:t>
            </w:r>
            <w:proofErr w:type="gramEnd"/>
            <w:r w:rsidR="0049009F">
              <w:rPr>
                <w:rFonts w:ascii="宋体" w:hAnsi="宋体" w:cs="宋体" w:hint="eastAsia"/>
                <w:szCs w:val="21"/>
                <w:highlight w:val="yellow"/>
              </w:rPr>
              <w:t>药品</w:t>
            </w:r>
            <w:proofErr w:type="gramStart"/>
            <w:r w:rsidR="0049009F">
              <w:rPr>
                <w:rFonts w:ascii="宋体" w:hAnsi="宋体" w:cs="宋体" w:hint="eastAsia"/>
                <w:szCs w:val="21"/>
                <w:highlight w:val="yellow"/>
              </w:rPr>
              <w:t>呋</w:t>
            </w:r>
            <w:proofErr w:type="gramEnd"/>
            <w:r w:rsidR="0049009F">
              <w:rPr>
                <w:rFonts w:ascii="宋体" w:hAnsi="宋体" w:cs="宋体" w:hint="eastAsia"/>
                <w:szCs w:val="21"/>
                <w:highlight w:val="yellow"/>
              </w:rPr>
              <w:t>塞米注射液智能化工厂建设项目净化工程-URS为准</w:t>
            </w:r>
          </w:p>
          <w:p w14:paraId="11836B99" w14:textId="77777777" w:rsidR="0079359B" w:rsidRDefault="00000000">
            <w:pPr>
              <w:spacing w:line="360" w:lineRule="auto"/>
              <w:rPr>
                <w:rFonts w:ascii="宋体" w:hAnsi="宋体" w:cs="宋体"/>
                <w:szCs w:val="21"/>
              </w:rPr>
            </w:pPr>
            <w:r>
              <w:rPr>
                <w:rFonts w:ascii="宋体" w:hAnsi="宋体" w:cs="宋体" w:hint="eastAsia"/>
                <w:szCs w:val="21"/>
              </w:rPr>
              <w:t>4、工艺管道URS要求纯化水等洁净管道管壁厚度符合国家标准。内外表面机抛光Ra≤0.4 um，一般机抛做不到0.4um，建议洁净管道纯化水、注射水、纯蒸汽、洁净压缩空气、物料管道采用ASME BPE 标准，管道使用316L卫生级洁净不锈钢管，内外抛光处理，</w:t>
            </w:r>
            <w:r>
              <w:rPr>
                <w:rFonts w:ascii="宋体" w:hAnsi="宋体" w:cs="宋体" w:hint="eastAsia"/>
                <w:spacing w:val="-4"/>
                <w:szCs w:val="21"/>
              </w:rPr>
              <w:t>内</w:t>
            </w:r>
            <w:r>
              <w:rPr>
                <w:rFonts w:ascii="宋体" w:hAnsi="宋体" w:cs="宋体" w:hint="eastAsia"/>
                <w:szCs w:val="21"/>
              </w:rPr>
              <w:t>抛光度Ra≤0.4μm，外抛光要求Ra≤0.6μm；所有焊点使用自动焊接，自动焊机无法焊接的地方使</w:t>
            </w:r>
            <w:r>
              <w:rPr>
                <w:rFonts w:ascii="宋体" w:hAnsi="宋体" w:cs="宋体" w:hint="eastAsia"/>
                <w:szCs w:val="21"/>
              </w:rPr>
              <w:lastRenderedPageBreak/>
              <w:t>用手工焊接，所有焊点需有焊接记录，内窥需有内窥记录表和图片，内窥检测比例手工焊100%检测，</w:t>
            </w:r>
            <w:proofErr w:type="gramStart"/>
            <w:r>
              <w:rPr>
                <w:rFonts w:ascii="宋体" w:hAnsi="宋体" w:cs="宋体" w:hint="eastAsia"/>
                <w:szCs w:val="21"/>
              </w:rPr>
              <w:t>自动焊不少于</w:t>
            </w:r>
            <w:proofErr w:type="gramEnd"/>
            <w:r>
              <w:rPr>
                <w:rFonts w:ascii="宋体" w:hAnsi="宋体" w:cs="宋体" w:hint="eastAsia"/>
                <w:szCs w:val="21"/>
              </w:rPr>
              <w:t>20%检测。阀门采用同材质不锈钢球阀，卡接或法兰连接；</w:t>
            </w:r>
          </w:p>
          <w:p w14:paraId="79C3878C" w14:textId="77777777" w:rsidR="0079359B" w:rsidRDefault="00000000">
            <w:pPr>
              <w:spacing w:line="360" w:lineRule="auto"/>
              <w:rPr>
                <w:rFonts w:ascii="宋体" w:hAnsi="宋体" w:cs="宋体"/>
                <w:szCs w:val="21"/>
              </w:rPr>
            </w:pPr>
            <w:r>
              <w:rPr>
                <w:rFonts w:ascii="宋体" w:hAnsi="宋体" w:cs="宋体" w:hint="eastAsia"/>
                <w:szCs w:val="21"/>
              </w:rPr>
              <w:t>回复：</w:t>
            </w:r>
            <w:r>
              <w:rPr>
                <w:rFonts w:ascii="宋体" w:hAnsi="宋体" w:cs="宋体" w:hint="eastAsia"/>
                <w:szCs w:val="21"/>
                <w:highlight w:val="yellow"/>
              </w:rPr>
              <w:t>按工艺管道URS要求</w:t>
            </w:r>
          </w:p>
          <w:p w14:paraId="5D340430" w14:textId="77777777" w:rsidR="0079359B" w:rsidRDefault="00000000">
            <w:pPr>
              <w:spacing w:line="360" w:lineRule="auto"/>
              <w:rPr>
                <w:rFonts w:ascii="宋体" w:hAnsi="宋体" w:cs="宋体"/>
                <w:szCs w:val="21"/>
              </w:rPr>
            </w:pPr>
            <w:r>
              <w:rPr>
                <w:rFonts w:ascii="宋体" w:hAnsi="宋体" w:cs="宋体" w:hint="eastAsia"/>
                <w:szCs w:val="21"/>
              </w:rPr>
              <w:t>5、工艺管道</w:t>
            </w:r>
            <w:r>
              <w:rPr>
                <w:rFonts w:ascii="宋体" w:hAnsi="宋体" w:cs="宋体" w:hint="eastAsia"/>
                <w:szCs w:val="21"/>
                <w:lang w:val="en-GB"/>
              </w:rPr>
              <w:t>URS0</w:t>
            </w:r>
            <w:r>
              <w:rPr>
                <w:rFonts w:ascii="宋体" w:hAnsi="宋体" w:cs="宋体" w:hint="eastAsia"/>
                <w:szCs w:val="21"/>
              </w:rPr>
              <w:t>6-2条提到进入洁净区的工艺</w:t>
            </w:r>
            <w:proofErr w:type="gramStart"/>
            <w:r>
              <w:rPr>
                <w:rFonts w:ascii="宋体" w:hAnsi="宋体" w:cs="宋体" w:hint="eastAsia"/>
                <w:szCs w:val="21"/>
              </w:rPr>
              <w:t>冷冻水供回</w:t>
            </w:r>
            <w:proofErr w:type="gramEnd"/>
            <w:r>
              <w:rPr>
                <w:rFonts w:ascii="宋体" w:hAnsi="宋体" w:cs="宋体" w:hint="eastAsia"/>
                <w:szCs w:val="21"/>
              </w:rPr>
              <w:t>管道及阀门用S30408不锈钢，建议</w:t>
            </w:r>
            <w:proofErr w:type="gramStart"/>
            <w:r>
              <w:rPr>
                <w:rFonts w:ascii="宋体" w:hAnsi="宋体" w:cs="宋体" w:hint="eastAsia"/>
                <w:szCs w:val="21"/>
              </w:rPr>
              <w:t>外保护</w:t>
            </w:r>
            <w:proofErr w:type="gramEnd"/>
            <w:r>
              <w:rPr>
                <w:rFonts w:ascii="宋体" w:hAnsi="宋体" w:cs="宋体" w:hint="eastAsia"/>
                <w:szCs w:val="21"/>
              </w:rPr>
              <w:t>采用304不锈钢套管即可；</w:t>
            </w:r>
          </w:p>
          <w:p w14:paraId="2F9188DE" w14:textId="77777777" w:rsidR="0079359B" w:rsidRDefault="00000000">
            <w:pPr>
              <w:spacing w:line="360" w:lineRule="auto"/>
              <w:rPr>
                <w:rFonts w:ascii="宋体" w:hAnsi="宋体" w:cs="宋体"/>
                <w:szCs w:val="21"/>
                <w:highlight w:val="yellow"/>
              </w:rPr>
            </w:pPr>
            <w:r>
              <w:rPr>
                <w:rFonts w:ascii="宋体" w:hAnsi="宋体" w:cs="宋体" w:hint="eastAsia"/>
                <w:szCs w:val="21"/>
              </w:rPr>
              <w:t>回复：</w:t>
            </w:r>
            <w:r>
              <w:rPr>
                <w:rFonts w:ascii="宋体" w:hAnsi="宋体" w:cs="宋体" w:hint="eastAsia"/>
                <w:szCs w:val="21"/>
                <w:highlight w:val="yellow"/>
              </w:rPr>
              <w:t>按工艺管道URS要求进入洁净区的工艺</w:t>
            </w:r>
            <w:proofErr w:type="gramStart"/>
            <w:r>
              <w:rPr>
                <w:rFonts w:ascii="宋体" w:hAnsi="宋体" w:cs="宋体" w:hint="eastAsia"/>
                <w:szCs w:val="21"/>
                <w:highlight w:val="yellow"/>
              </w:rPr>
              <w:t>冷冻水供回</w:t>
            </w:r>
            <w:proofErr w:type="gramEnd"/>
            <w:r>
              <w:rPr>
                <w:rFonts w:ascii="宋体" w:hAnsi="宋体" w:cs="宋体" w:hint="eastAsia"/>
                <w:szCs w:val="21"/>
                <w:highlight w:val="yellow"/>
              </w:rPr>
              <w:t>管道及阀门用S30408不锈钢</w:t>
            </w:r>
          </w:p>
          <w:p w14:paraId="7D3C87E8" w14:textId="77777777" w:rsidR="0079359B" w:rsidRDefault="0017594F">
            <w:pPr>
              <w:spacing w:line="360" w:lineRule="auto"/>
              <w:rPr>
                <w:rFonts w:ascii="宋体" w:hAnsi="宋体" w:cs="宋体"/>
                <w:szCs w:val="21"/>
              </w:rPr>
            </w:pPr>
            <w:r>
              <w:rPr>
                <w:rFonts w:ascii="宋体" w:hAnsi="宋体" w:cs="宋体" w:hint="eastAsia"/>
                <w:noProof/>
                <w:szCs w:val="21"/>
              </w:rPr>
              <w:drawing>
                <wp:anchor distT="0" distB="0" distL="114300" distR="114300" simplePos="0" relativeHeight="251657728" behindDoc="0" locked="0" layoutInCell="1" allowOverlap="1" wp14:anchorId="12ED58A6" wp14:editId="366E9FB6">
                  <wp:simplePos x="0" y="0"/>
                  <wp:positionH relativeFrom="column">
                    <wp:posOffset>-10795</wp:posOffset>
                  </wp:positionH>
                  <wp:positionV relativeFrom="paragraph">
                    <wp:posOffset>661035</wp:posOffset>
                  </wp:positionV>
                  <wp:extent cx="5296535" cy="1764030"/>
                  <wp:effectExtent l="0" t="0" r="0" b="7620"/>
                  <wp:wrapSquare wrapText="bothSides"/>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1"/>
                          <a:stretch>
                            <a:fillRect/>
                          </a:stretch>
                        </pic:blipFill>
                        <pic:spPr>
                          <a:xfrm>
                            <a:off x="0" y="0"/>
                            <a:ext cx="5296535" cy="1764030"/>
                          </a:xfrm>
                          <a:prstGeom prst="rect">
                            <a:avLst/>
                          </a:prstGeom>
                          <a:noFill/>
                          <a:ln>
                            <a:noFill/>
                          </a:ln>
                        </pic:spPr>
                      </pic:pic>
                    </a:graphicData>
                  </a:graphic>
                  <wp14:sizeRelV relativeFrom="margin">
                    <wp14:pctHeight>0</wp14:pctHeight>
                  </wp14:sizeRelV>
                </wp:anchor>
              </w:drawing>
            </w:r>
            <w:r>
              <w:rPr>
                <w:rFonts w:ascii="宋体" w:hAnsi="宋体" w:cs="宋体" w:hint="eastAsia"/>
                <w:szCs w:val="21"/>
              </w:rPr>
              <w:t>6、净化工程URS关于门窗提到加不锈钢保护板，此项为医院做法，药厂这块很少使用，从成本上考虑的话，建议取消；所有门均需安装闭门器可调整为主要出入口房间设置。</w:t>
            </w:r>
          </w:p>
          <w:p w14:paraId="1636D8A1" w14:textId="77777777" w:rsidR="0079359B" w:rsidRDefault="00000000">
            <w:pPr>
              <w:spacing w:line="360" w:lineRule="auto"/>
              <w:rPr>
                <w:rFonts w:ascii="宋体" w:hAnsi="宋体" w:cs="宋体"/>
                <w:szCs w:val="21"/>
                <w:highlight w:val="yellow"/>
              </w:rPr>
            </w:pPr>
            <w:r>
              <w:rPr>
                <w:rFonts w:ascii="宋体" w:hAnsi="宋体" w:cs="宋体" w:hint="eastAsia"/>
                <w:szCs w:val="21"/>
              </w:rPr>
              <w:t>回复：</w:t>
            </w:r>
            <w:r>
              <w:rPr>
                <w:rFonts w:ascii="宋体" w:hAnsi="宋体" w:cs="宋体" w:hint="eastAsia"/>
                <w:szCs w:val="21"/>
                <w:highlight w:val="yellow"/>
              </w:rPr>
              <w:t>按挂网20230922版-湖北天</w:t>
            </w:r>
            <w:proofErr w:type="gramStart"/>
            <w:r>
              <w:rPr>
                <w:rFonts w:ascii="宋体" w:hAnsi="宋体" w:cs="宋体" w:hint="eastAsia"/>
                <w:szCs w:val="21"/>
                <w:highlight w:val="yellow"/>
              </w:rPr>
              <w:t>圣药业易短缺</w:t>
            </w:r>
            <w:proofErr w:type="gramEnd"/>
            <w:r>
              <w:rPr>
                <w:rFonts w:ascii="宋体" w:hAnsi="宋体" w:cs="宋体" w:hint="eastAsia"/>
                <w:szCs w:val="21"/>
                <w:highlight w:val="yellow"/>
              </w:rPr>
              <w:t>药品</w:t>
            </w:r>
            <w:proofErr w:type="gramStart"/>
            <w:r>
              <w:rPr>
                <w:rFonts w:ascii="宋体" w:hAnsi="宋体" w:cs="宋体" w:hint="eastAsia"/>
                <w:szCs w:val="21"/>
                <w:highlight w:val="yellow"/>
              </w:rPr>
              <w:t>呋</w:t>
            </w:r>
            <w:proofErr w:type="gramEnd"/>
            <w:r>
              <w:rPr>
                <w:rFonts w:ascii="宋体" w:hAnsi="宋体" w:cs="宋体" w:hint="eastAsia"/>
                <w:szCs w:val="21"/>
                <w:highlight w:val="yellow"/>
              </w:rPr>
              <w:t>塞米注射液智能化工厂建设项目净化工程-URS为准</w:t>
            </w:r>
          </w:p>
          <w:p w14:paraId="51214A04" w14:textId="77777777" w:rsidR="0079359B" w:rsidRDefault="00374902">
            <w:pPr>
              <w:spacing w:line="360" w:lineRule="auto"/>
              <w:rPr>
                <w:rFonts w:ascii="宋体" w:hAnsi="宋体" w:cs="宋体"/>
                <w:szCs w:val="21"/>
              </w:rPr>
            </w:pPr>
            <w:r>
              <w:rPr>
                <w:rFonts w:ascii="宋体" w:hAnsi="宋体" w:cs="宋体" w:hint="eastAsia"/>
                <w:noProof/>
                <w:szCs w:val="21"/>
              </w:rPr>
              <w:drawing>
                <wp:anchor distT="0" distB="0" distL="114300" distR="114300" simplePos="0" relativeHeight="251659776" behindDoc="0" locked="0" layoutInCell="1" allowOverlap="1" wp14:anchorId="4CF1E6ED" wp14:editId="7734FBD2">
                  <wp:simplePos x="0" y="0"/>
                  <wp:positionH relativeFrom="column">
                    <wp:posOffset>46355</wp:posOffset>
                  </wp:positionH>
                  <wp:positionV relativeFrom="paragraph">
                    <wp:posOffset>701040</wp:posOffset>
                  </wp:positionV>
                  <wp:extent cx="5295900" cy="636270"/>
                  <wp:effectExtent l="0" t="0" r="0" b="0"/>
                  <wp:wrapSquare wrapText="bothSides"/>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2"/>
                          <a:stretch>
                            <a:fillRect/>
                          </a:stretch>
                        </pic:blipFill>
                        <pic:spPr>
                          <a:xfrm>
                            <a:off x="0" y="0"/>
                            <a:ext cx="5295900" cy="636270"/>
                          </a:xfrm>
                          <a:prstGeom prst="rect">
                            <a:avLst/>
                          </a:prstGeom>
                          <a:noFill/>
                          <a:ln>
                            <a:noFill/>
                          </a:ln>
                        </pic:spPr>
                      </pic:pic>
                    </a:graphicData>
                  </a:graphic>
                  <wp14:sizeRelV relativeFrom="margin">
                    <wp14:pctHeight>0</wp14:pctHeight>
                  </wp14:sizeRelV>
                </wp:anchor>
              </w:drawing>
            </w:r>
            <w:r>
              <w:rPr>
                <w:rFonts w:ascii="宋体" w:hAnsi="宋体" w:cs="宋体" w:hint="eastAsia"/>
                <w:szCs w:val="21"/>
              </w:rPr>
              <w:t>7、净化工程URS要求主风管镀锌板厚度不低于1.2mm,支管不低于0.5mm,这块应严格按照国家规范GB50243-2016的要求执行；</w:t>
            </w:r>
          </w:p>
          <w:p w14:paraId="052157C5" w14:textId="77777777" w:rsidR="00420A31" w:rsidRDefault="00000000" w:rsidP="00420A31">
            <w:pPr>
              <w:spacing w:line="360" w:lineRule="auto"/>
              <w:rPr>
                <w:rFonts w:ascii="宋体" w:hAnsi="宋体" w:cs="宋体"/>
                <w:szCs w:val="21"/>
              </w:rPr>
            </w:pPr>
            <w:r>
              <w:rPr>
                <w:rFonts w:ascii="宋体" w:hAnsi="宋体" w:cs="宋体" w:hint="eastAsia"/>
                <w:szCs w:val="21"/>
              </w:rPr>
              <w:t>回复：</w:t>
            </w:r>
            <w:r w:rsidR="00420A31" w:rsidRPr="00A95D0A">
              <w:rPr>
                <w:rFonts w:ascii="宋体" w:hAnsi="宋体" w:cs="宋体" w:hint="eastAsia"/>
                <w:szCs w:val="21"/>
                <w:highlight w:val="yellow"/>
              </w:rPr>
              <w:t>未提供过该截图文件。</w:t>
            </w:r>
          </w:p>
          <w:p w14:paraId="6B30CBA6" w14:textId="77777777" w:rsidR="00420A31" w:rsidRDefault="00000000" w:rsidP="00420A31">
            <w:pPr>
              <w:spacing w:line="360" w:lineRule="auto"/>
              <w:rPr>
                <w:rFonts w:ascii="宋体" w:hAnsi="宋体" w:cs="宋体"/>
                <w:szCs w:val="21"/>
                <w:highlight w:val="yellow"/>
              </w:rPr>
            </w:pPr>
            <w:r>
              <w:rPr>
                <w:rFonts w:ascii="宋体" w:hAnsi="宋体" w:cs="宋体" w:hint="eastAsia"/>
                <w:szCs w:val="21"/>
                <w:highlight w:val="yellow"/>
              </w:rPr>
              <w:t>严格按照国家规范GB50243-2016的要求执行</w:t>
            </w:r>
            <w:r w:rsidR="00C41A37">
              <w:rPr>
                <w:rFonts w:ascii="宋体" w:hAnsi="宋体" w:cs="宋体" w:hint="eastAsia"/>
                <w:szCs w:val="21"/>
                <w:highlight w:val="yellow"/>
              </w:rPr>
              <w:t>。</w:t>
            </w:r>
            <w:r w:rsidR="00420A31">
              <w:rPr>
                <w:rFonts w:ascii="宋体" w:hAnsi="宋体" w:cs="宋体" w:hint="eastAsia"/>
                <w:szCs w:val="21"/>
                <w:highlight w:val="yellow"/>
              </w:rPr>
              <w:t>按挂网20230922版-湖北天</w:t>
            </w:r>
            <w:proofErr w:type="gramStart"/>
            <w:r w:rsidR="00420A31">
              <w:rPr>
                <w:rFonts w:ascii="宋体" w:hAnsi="宋体" w:cs="宋体" w:hint="eastAsia"/>
                <w:szCs w:val="21"/>
                <w:highlight w:val="yellow"/>
              </w:rPr>
              <w:t>圣药业易短缺</w:t>
            </w:r>
            <w:proofErr w:type="gramEnd"/>
            <w:r w:rsidR="00420A31">
              <w:rPr>
                <w:rFonts w:ascii="宋体" w:hAnsi="宋体" w:cs="宋体" w:hint="eastAsia"/>
                <w:szCs w:val="21"/>
                <w:highlight w:val="yellow"/>
              </w:rPr>
              <w:t>药品</w:t>
            </w:r>
            <w:proofErr w:type="gramStart"/>
            <w:r w:rsidR="00420A31">
              <w:rPr>
                <w:rFonts w:ascii="宋体" w:hAnsi="宋体" w:cs="宋体" w:hint="eastAsia"/>
                <w:szCs w:val="21"/>
                <w:highlight w:val="yellow"/>
              </w:rPr>
              <w:t>呋</w:t>
            </w:r>
            <w:proofErr w:type="gramEnd"/>
            <w:r w:rsidR="00420A31">
              <w:rPr>
                <w:rFonts w:ascii="宋体" w:hAnsi="宋体" w:cs="宋体" w:hint="eastAsia"/>
                <w:szCs w:val="21"/>
                <w:highlight w:val="yellow"/>
              </w:rPr>
              <w:t>塞米注射液智能化工厂建设项目净化工程-URS为准。如下：</w:t>
            </w:r>
          </w:p>
          <w:p w14:paraId="4A018A27" w14:textId="77777777" w:rsidR="0079359B" w:rsidRPr="00420A31" w:rsidRDefault="0017594F">
            <w:pPr>
              <w:spacing w:line="360" w:lineRule="auto"/>
              <w:rPr>
                <w:rFonts w:ascii="宋体" w:hAnsi="宋体" w:cs="宋体"/>
                <w:szCs w:val="21"/>
                <w:highlight w:val="yellow"/>
              </w:rPr>
            </w:pPr>
            <w:r w:rsidRPr="0017594F">
              <w:rPr>
                <w:rFonts w:ascii="宋体" w:hAnsi="宋体" w:cs="宋体"/>
                <w:noProof/>
                <w:szCs w:val="21"/>
              </w:rPr>
              <w:drawing>
                <wp:inline distT="0" distB="0" distL="0" distR="0" wp14:anchorId="46AD8C71" wp14:editId="0AF1AD49">
                  <wp:extent cx="5297805" cy="2091690"/>
                  <wp:effectExtent l="0" t="0" r="0" b="3810"/>
                  <wp:docPr id="4637052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7805" cy="2091690"/>
                          </a:xfrm>
                          <a:prstGeom prst="rect">
                            <a:avLst/>
                          </a:prstGeom>
                          <a:noFill/>
                          <a:ln>
                            <a:noFill/>
                          </a:ln>
                        </pic:spPr>
                      </pic:pic>
                    </a:graphicData>
                  </a:graphic>
                </wp:inline>
              </w:drawing>
            </w:r>
          </w:p>
          <w:p w14:paraId="381DD4E8" w14:textId="77777777" w:rsidR="0079359B" w:rsidRDefault="00000000">
            <w:pPr>
              <w:spacing w:line="360" w:lineRule="auto"/>
              <w:rPr>
                <w:rFonts w:ascii="宋体" w:hAnsi="宋体" w:cs="宋体"/>
                <w:szCs w:val="21"/>
              </w:rPr>
            </w:pPr>
            <w:r>
              <w:rPr>
                <w:rFonts w:ascii="宋体" w:hAnsi="宋体" w:cs="宋体" w:hint="eastAsia"/>
                <w:szCs w:val="21"/>
              </w:rPr>
              <w:lastRenderedPageBreak/>
              <w:t>8、净化工程URS提到风阀、空调法兰、膨胀螺栓要求，见下图：</w:t>
            </w:r>
          </w:p>
          <w:p w14:paraId="6B7DA0D8" w14:textId="77777777" w:rsidR="0079359B" w:rsidRDefault="00000000">
            <w:pPr>
              <w:spacing w:line="360" w:lineRule="auto"/>
              <w:rPr>
                <w:rFonts w:ascii="宋体" w:hAnsi="宋体" w:cs="宋体"/>
                <w:szCs w:val="21"/>
              </w:rPr>
            </w:pPr>
            <w:r>
              <w:rPr>
                <w:rFonts w:ascii="宋体" w:hAnsi="宋体" w:cs="宋体" w:hint="eastAsia"/>
                <w:noProof/>
                <w:szCs w:val="21"/>
              </w:rPr>
              <w:drawing>
                <wp:anchor distT="0" distB="0" distL="114300" distR="114300" simplePos="0" relativeHeight="251663360" behindDoc="0" locked="0" layoutInCell="1" allowOverlap="1" wp14:anchorId="74918203" wp14:editId="0D35ABA6">
                  <wp:simplePos x="0" y="0"/>
                  <wp:positionH relativeFrom="column">
                    <wp:posOffset>-14605</wp:posOffset>
                  </wp:positionH>
                  <wp:positionV relativeFrom="paragraph">
                    <wp:posOffset>67310</wp:posOffset>
                  </wp:positionV>
                  <wp:extent cx="5295265" cy="1934845"/>
                  <wp:effectExtent l="0" t="0" r="635" b="8255"/>
                  <wp:wrapSquare wrapText="bothSides"/>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4"/>
                          <a:stretch>
                            <a:fillRect/>
                          </a:stretch>
                        </pic:blipFill>
                        <pic:spPr>
                          <a:xfrm>
                            <a:off x="0" y="0"/>
                            <a:ext cx="5295265" cy="1934845"/>
                          </a:xfrm>
                          <a:prstGeom prst="rect">
                            <a:avLst/>
                          </a:prstGeom>
                          <a:noFill/>
                          <a:ln>
                            <a:noFill/>
                          </a:ln>
                        </pic:spPr>
                      </pic:pic>
                    </a:graphicData>
                  </a:graphic>
                </wp:anchor>
              </w:drawing>
            </w:r>
            <w:r>
              <w:rPr>
                <w:rFonts w:ascii="宋体" w:hAnsi="宋体" w:cs="宋体" w:hint="eastAsia"/>
                <w:szCs w:val="21"/>
              </w:rPr>
              <w:t>建议调整为：风阀市场目前常规采用优质镀锌钢板制作,不采用冷轧板喷塑工艺;法兰采用三元乙丙胶条(δ＝5mm)制作；连接螺栓非膨胀螺栓；</w:t>
            </w:r>
          </w:p>
          <w:p w14:paraId="4D907322" w14:textId="77777777" w:rsidR="0079359B" w:rsidRDefault="00000000">
            <w:pPr>
              <w:spacing w:line="360" w:lineRule="auto"/>
              <w:rPr>
                <w:rFonts w:ascii="宋体" w:hAnsi="宋体" w:cs="宋体"/>
                <w:szCs w:val="21"/>
                <w:highlight w:val="yellow"/>
              </w:rPr>
            </w:pPr>
            <w:r>
              <w:rPr>
                <w:rFonts w:ascii="宋体" w:hAnsi="宋体" w:cs="宋体" w:hint="eastAsia"/>
                <w:szCs w:val="21"/>
              </w:rPr>
              <w:t>回复：</w:t>
            </w:r>
            <w:r>
              <w:rPr>
                <w:rFonts w:ascii="宋体" w:hAnsi="宋体" w:cs="宋体" w:hint="eastAsia"/>
                <w:szCs w:val="21"/>
                <w:highlight w:val="yellow"/>
              </w:rPr>
              <w:t>按图纸及</w:t>
            </w:r>
            <w:r>
              <w:rPr>
                <w:rFonts w:ascii="宋体" w:hAnsi="宋体" w:hint="eastAsia"/>
                <w:spacing w:val="-4"/>
                <w:sz w:val="22"/>
                <w:highlight w:val="yellow"/>
              </w:rPr>
              <w:t>《通风与空调工程施工质量验收规范》的要求</w:t>
            </w:r>
          </w:p>
          <w:p w14:paraId="399DB226" w14:textId="77777777" w:rsidR="0079359B" w:rsidRDefault="00000000">
            <w:pPr>
              <w:spacing w:line="360" w:lineRule="auto"/>
              <w:rPr>
                <w:rFonts w:ascii="宋体" w:hAnsi="宋体" w:cs="宋体"/>
                <w:szCs w:val="21"/>
              </w:rPr>
            </w:pPr>
            <w:r>
              <w:rPr>
                <w:rFonts w:ascii="宋体" w:hAnsi="宋体" w:cs="宋体" w:hint="eastAsia"/>
                <w:szCs w:val="21"/>
              </w:rPr>
              <w:t>9、净化工程URS要求每个高效风口配置定风量阀，从成本上考虑，建议换成手动调节阀即可；</w:t>
            </w:r>
          </w:p>
          <w:p w14:paraId="71C82AA0" w14:textId="77777777" w:rsidR="0079359B" w:rsidRDefault="00000000">
            <w:pPr>
              <w:spacing w:line="360" w:lineRule="auto"/>
              <w:rPr>
                <w:rFonts w:ascii="宋体" w:hAnsi="宋体" w:cs="宋体"/>
                <w:szCs w:val="21"/>
              </w:rPr>
            </w:pPr>
            <w:r>
              <w:rPr>
                <w:rFonts w:ascii="宋体" w:hAnsi="宋体" w:cs="宋体" w:hint="eastAsia"/>
                <w:szCs w:val="21"/>
              </w:rPr>
              <w:t>回复：</w:t>
            </w:r>
            <w:r w:rsidR="00236169" w:rsidRPr="00236169">
              <w:rPr>
                <w:rFonts w:ascii="宋体" w:hAnsi="宋体" w:cs="宋体" w:hint="eastAsia"/>
                <w:szCs w:val="21"/>
                <w:highlight w:val="yellow"/>
              </w:rPr>
              <w:t>严格</w:t>
            </w:r>
            <w:r w:rsidRPr="00236169">
              <w:rPr>
                <w:rFonts w:ascii="宋体" w:hAnsi="宋体" w:cs="宋体" w:hint="eastAsia"/>
                <w:szCs w:val="21"/>
                <w:highlight w:val="yellow"/>
              </w:rPr>
              <w:t>按图纸设计配置</w:t>
            </w:r>
            <w:r w:rsidR="00236169" w:rsidRPr="00236169">
              <w:rPr>
                <w:rFonts w:ascii="宋体" w:hAnsi="宋体" w:cs="宋体" w:hint="eastAsia"/>
                <w:szCs w:val="21"/>
                <w:highlight w:val="yellow"/>
              </w:rPr>
              <w:t>。</w:t>
            </w:r>
          </w:p>
          <w:p w14:paraId="27183FA0" w14:textId="77777777" w:rsidR="0079359B" w:rsidRDefault="00000000">
            <w:pPr>
              <w:spacing w:line="360" w:lineRule="auto"/>
              <w:rPr>
                <w:rFonts w:ascii="宋体" w:hAnsi="宋体" w:cs="宋体"/>
                <w:szCs w:val="21"/>
              </w:rPr>
            </w:pPr>
            <w:r>
              <w:rPr>
                <w:rFonts w:ascii="宋体" w:hAnsi="宋体" w:cs="宋体" w:hint="eastAsia"/>
                <w:szCs w:val="21"/>
              </w:rPr>
              <w:t>10、消防工程招标文件提到质保金3%，其他标段均为5%，请明确；</w:t>
            </w:r>
          </w:p>
          <w:p w14:paraId="684DAE92" w14:textId="77777777" w:rsidR="0079359B" w:rsidRDefault="00000000">
            <w:pPr>
              <w:spacing w:line="360" w:lineRule="auto"/>
              <w:rPr>
                <w:rFonts w:ascii="宋体" w:hAnsi="宋体" w:cs="宋体"/>
                <w:szCs w:val="21"/>
                <w:highlight w:val="yellow"/>
              </w:rPr>
            </w:pPr>
            <w:r>
              <w:rPr>
                <w:rFonts w:ascii="宋体" w:hAnsi="宋体" w:cs="宋体" w:hint="eastAsia"/>
                <w:noProof/>
                <w:szCs w:val="21"/>
              </w:rPr>
              <w:drawing>
                <wp:anchor distT="0" distB="0" distL="114300" distR="114300" simplePos="0" relativeHeight="251664384" behindDoc="0" locked="0" layoutInCell="1" allowOverlap="1" wp14:anchorId="5F06AAD6" wp14:editId="1DD4C20A">
                  <wp:simplePos x="0" y="0"/>
                  <wp:positionH relativeFrom="column">
                    <wp:posOffset>-36195</wp:posOffset>
                  </wp:positionH>
                  <wp:positionV relativeFrom="paragraph">
                    <wp:posOffset>128270</wp:posOffset>
                  </wp:positionV>
                  <wp:extent cx="5296535" cy="700405"/>
                  <wp:effectExtent l="0" t="0" r="12065" b="10795"/>
                  <wp:wrapSquare wrapText="bothSides"/>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5"/>
                          <a:stretch>
                            <a:fillRect/>
                          </a:stretch>
                        </pic:blipFill>
                        <pic:spPr>
                          <a:xfrm>
                            <a:off x="0" y="0"/>
                            <a:ext cx="5296535" cy="700405"/>
                          </a:xfrm>
                          <a:prstGeom prst="rect">
                            <a:avLst/>
                          </a:prstGeom>
                          <a:noFill/>
                          <a:ln>
                            <a:noFill/>
                          </a:ln>
                        </pic:spPr>
                      </pic:pic>
                    </a:graphicData>
                  </a:graphic>
                </wp:anchor>
              </w:drawing>
            </w:r>
            <w:r>
              <w:rPr>
                <w:rFonts w:ascii="宋体" w:hAnsi="宋体" w:cs="宋体" w:hint="eastAsia"/>
                <w:szCs w:val="21"/>
              </w:rPr>
              <w:t>回复：</w:t>
            </w:r>
            <w:r>
              <w:rPr>
                <w:rFonts w:ascii="宋体" w:hAnsi="宋体" w:cs="宋体" w:hint="eastAsia"/>
                <w:szCs w:val="21"/>
                <w:highlight w:val="yellow"/>
              </w:rPr>
              <w:t>统一按5%，消防工程质保金5%</w:t>
            </w:r>
          </w:p>
          <w:p w14:paraId="072F01E4" w14:textId="77777777" w:rsidR="0079359B" w:rsidRDefault="00000000">
            <w:pPr>
              <w:spacing w:line="360" w:lineRule="auto"/>
              <w:rPr>
                <w:rFonts w:ascii="宋体" w:hAnsi="宋体" w:cs="宋体"/>
                <w:szCs w:val="21"/>
              </w:rPr>
            </w:pPr>
            <w:r>
              <w:rPr>
                <w:rFonts w:ascii="宋体" w:hAnsi="宋体" w:cs="宋体" w:hint="eastAsia"/>
                <w:szCs w:val="21"/>
              </w:rPr>
              <w:t>11、建筑专业与工艺专业底图不一致,请明确以哪个为准；</w:t>
            </w:r>
          </w:p>
          <w:p w14:paraId="31683C0E" w14:textId="36729112" w:rsidR="0079359B" w:rsidRDefault="00000000">
            <w:pPr>
              <w:spacing w:line="360" w:lineRule="auto"/>
              <w:rPr>
                <w:rFonts w:ascii="宋体" w:hAnsi="宋体" w:cs="宋体"/>
                <w:szCs w:val="21"/>
              </w:rPr>
            </w:pPr>
            <w:r>
              <w:rPr>
                <w:rFonts w:ascii="宋体" w:hAnsi="宋体" w:cs="宋体" w:hint="eastAsia"/>
                <w:szCs w:val="21"/>
              </w:rPr>
              <w:t>回复：</w:t>
            </w:r>
            <w:r w:rsidR="001A7B63" w:rsidRPr="004553DD">
              <w:rPr>
                <w:rFonts w:ascii="宋体" w:hAnsi="宋体" w:cs="宋体" w:hint="eastAsia"/>
                <w:szCs w:val="21"/>
                <w:highlight w:val="yellow"/>
              </w:rPr>
              <w:t>底图以建筑专业为准，工艺专业图纸只表达工艺相关内</w:t>
            </w:r>
            <w:r w:rsidR="001A7B63">
              <w:rPr>
                <w:rFonts w:ascii="宋体" w:hAnsi="宋体" w:cs="宋体" w:hint="eastAsia"/>
                <w:szCs w:val="21"/>
                <w:highlight w:val="yellow"/>
              </w:rPr>
              <w:t>容，建筑相关的以建筑为准。</w:t>
            </w:r>
          </w:p>
          <w:p w14:paraId="06D4AFB8" w14:textId="77777777" w:rsidR="0079359B" w:rsidRDefault="00000000">
            <w:pPr>
              <w:spacing w:line="360" w:lineRule="auto"/>
              <w:rPr>
                <w:rFonts w:ascii="宋体" w:hAnsi="宋体" w:cs="宋体"/>
                <w:szCs w:val="21"/>
              </w:rPr>
            </w:pPr>
            <w:r>
              <w:rPr>
                <w:rFonts w:ascii="宋体" w:hAnsi="宋体" w:cs="宋体" w:hint="eastAsia"/>
                <w:szCs w:val="21"/>
              </w:rPr>
              <w:t>12、</w:t>
            </w:r>
            <w:r>
              <w:rPr>
                <w:rFonts w:ascii="宋体" w:hAnsi="宋体" w:cs="宋体" w:hint="eastAsia"/>
                <w:bCs/>
                <w:szCs w:val="21"/>
              </w:rPr>
              <w:t>URS中要求顶板</w:t>
            </w:r>
            <w:proofErr w:type="gramStart"/>
            <w:r>
              <w:rPr>
                <w:rFonts w:ascii="宋体" w:hAnsi="宋体" w:cs="宋体" w:hint="eastAsia"/>
                <w:bCs/>
                <w:szCs w:val="21"/>
              </w:rPr>
              <w:t>材质需</w:t>
            </w:r>
            <w:proofErr w:type="gramEnd"/>
            <w:r>
              <w:rPr>
                <w:rFonts w:ascii="宋体" w:hAnsi="宋体" w:cs="宋体" w:hint="eastAsia"/>
                <w:bCs/>
                <w:szCs w:val="21"/>
              </w:rPr>
              <w:t>顶棚板承受负载≥150kg/m2;能够适应顶棚走人的情况，但是图纸中彩钢板吊顶均采用</w:t>
            </w:r>
            <w:proofErr w:type="gramStart"/>
            <w:r>
              <w:rPr>
                <w:rFonts w:ascii="宋体" w:hAnsi="宋体" w:cs="宋体" w:hint="eastAsia"/>
                <w:bCs/>
                <w:szCs w:val="21"/>
              </w:rPr>
              <w:t>不</w:t>
            </w:r>
            <w:proofErr w:type="gramEnd"/>
            <w:r>
              <w:rPr>
                <w:rFonts w:ascii="宋体" w:hAnsi="宋体" w:cs="宋体" w:hint="eastAsia"/>
                <w:bCs/>
                <w:szCs w:val="21"/>
              </w:rPr>
              <w:t>上人吊顶，需明确以什么为准。</w:t>
            </w:r>
          </w:p>
          <w:p w14:paraId="2865D606" w14:textId="77777777" w:rsidR="0079359B" w:rsidRDefault="00000000">
            <w:pPr>
              <w:spacing w:line="360" w:lineRule="auto"/>
              <w:rPr>
                <w:rFonts w:ascii="宋体" w:hAnsi="宋体" w:cs="宋体"/>
                <w:szCs w:val="21"/>
              </w:rPr>
            </w:pPr>
            <w:r>
              <w:rPr>
                <w:noProof/>
              </w:rPr>
              <w:drawing>
                <wp:inline distT="0" distB="0" distL="114300" distR="114300" wp14:anchorId="0624BB80" wp14:editId="4A39C403">
                  <wp:extent cx="2357755" cy="2188210"/>
                  <wp:effectExtent l="0" t="0" r="444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2357755" cy="2188210"/>
                          </a:xfrm>
                          <a:prstGeom prst="rect">
                            <a:avLst/>
                          </a:prstGeom>
                          <a:noFill/>
                          <a:ln>
                            <a:noFill/>
                          </a:ln>
                        </pic:spPr>
                      </pic:pic>
                    </a:graphicData>
                  </a:graphic>
                </wp:inline>
              </w:drawing>
            </w:r>
          </w:p>
          <w:p w14:paraId="65D07626" w14:textId="77777777" w:rsidR="0079359B" w:rsidRDefault="00000000">
            <w:pPr>
              <w:spacing w:line="360" w:lineRule="auto"/>
              <w:rPr>
                <w:rFonts w:ascii="宋体" w:hAnsi="宋体" w:cs="宋体"/>
                <w:szCs w:val="21"/>
              </w:rPr>
            </w:pPr>
            <w:r>
              <w:rPr>
                <w:noProof/>
              </w:rPr>
              <w:lastRenderedPageBreak/>
              <w:drawing>
                <wp:inline distT="0" distB="0" distL="114300" distR="114300" wp14:anchorId="25218EDE" wp14:editId="1372A415">
                  <wp:extent cx="5265420" cy="469900"/>
                  <wp:effectExtent l="0" t="0" r="1143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265420" cy="469900"/>
                          </a:xfrm>
                          <a:prstGeom prst="rect">
                            <a:avLst/>
                          </a:prstGeom>
                          <a:noFill/>
                          <a:ln>
                            <a:noFill/>
                          </a:ln>
                        </pic:spPr>
                      </pic:pic>
                    </a:graphicData>
                  </a:graphic>
                </wp:inline>
              </w:drawing>
            </w:r>
            <w:r>
              <w:rPr>
                <w:noProof/>
              </w:rPr>
              <w:drawing>
                <wp:inline distT="0" distB="0" distL="114300" distR="114300" wp14:anchorId="300D6D68" wp14:editId="0E2AF5F7">
                  <wp:extent cx="5272405" cy="507365"/>
                  <wp:effectExtent l="0" t="0" r="10795"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272405" cy="507365"/>
                          </a:xfrm>
                          <a:prstGeom prst="rect">
                            <a:avLst/>
                          </a:prstGeom>
                          <a:noFill/>
                          <a:ln>
                            <a:noFill/>
                          </a:ln>
                        </pic:spPr>
                      </pic:pic>
                    </a:graphicData>
                  </a:graphic>
                </wp:inline>
              </w:drawing>
            </w:r>
          </w:p>
          <w:p w14:paraId="09518512" w14:textId="77777777" w:rsidR="0079359B" w:rsidRDefault="00000000">
            <w:pPr>
              <w:rPr>
                <w:rFonts w:ascii="宋体" w:hAnsi="宋体" w:cs="宋体"/>
                <w:szCs w:val="21"/>
              </w:rPr>
            </w:pPr>
            <w:r>
              <w:rPr>
                <w:rFonts w:ascii="宋体" w:hAnsi="宋体" w:cs="宋体" w:hint="eastAsia"/>
                <w:szCs w:val="21"/>
              </w:rPr>
              <w:t>回复：</w:t>
            </w:r>
            <w:r>
              <w:rPr>
                <w:rFonts w:ascii="宋体" w:hAnsi="宋体" w:cs="宋体" w:hint="eastAsia"/>
                <w:szCs w:val="21"/>
                <w:highlight w:val="yellow"/>
              </w:rPr>
              <w:t>按挂网20230922版-湖北天</w:t>
            </w:r>
            <w:proofErr w:type="gramStart"/>
            <w:r>
              <w:rPr>
                <w:rFonts w:ascii="宋体" w:hAnsi="宋体" w:cs="宋体" w:hint="eastAsia"/>
                <w:szCs w:val="21"/>
                <w:highlight w:val="yellow"/>
              </w:rPr>
              <w:t>圣药业易短缺</w:t>
            </w:r>
            <w:proofErr w:type="gramEnd"/>
            <w:r>
              <w:rPr>
                <w:rFonts w:ascii="宋体" w:hAnsi="宋体" w:cs="宋体" w:hint="eastAsia"/>
                <w:szCs w:val="21"/>
                <w:highlight w:val="yellow"/>
              </w:rPr>
              <w:t>药品</w:t>
            </w:r>
            <w:proofErr w:type="gramStart"/>
            <w:r>
              <w:rPr>
                <w:rFonts w:ascii="宋体" w:hAnsi="宋体" w:cs="宋体" w:hint="eastAsia"/>
                <w:szCs w:val="21"/>
                <w:highlight w:val="yellow"/>
              </w:rPr>
              <w:t>呋</w:t>
            </w:r>
            <w:proofErr w:type="gramEnd"/>
            <w:r>
              <w:rPr>
                <w:rFonts w:ascii="宋体" w:hAnsi="宋体" w:cs="宋体" w:hint="eastAsia"/>
                <w:szCs w:val="21"/>
                <w:highlight w:val="yellow"/>
              </w:rPr>
              <w:t>塞米注射液智能化工厂建设项目净化工程-URS为准，</w:t>
            </w:r>
            <w:r>
              <w:rPr>
                <w:rFonts w:ascii="宋体" w:hAnsi="宋体" w:hint="eastAsia"/>
                <w:sz w:val="22"/>
                <w:highlight w:val="yellow"/>
              </w:rPr>
              <w:t>顶板为可上人吊项，可满足人员检修的荷载（</w:t>
            </w:r>
            <w:r>
              <w:rPr>
                <w:rFonts w:ascii="宋体" w:hAnsi="宋体"/>
                <w:sz w:val="22"/>
                <w:highlight w:val="yellow"/>
              </w:rPr>
              <w:t>150 kg/m</w:t>
            </w:r>
            <w:r>
              <w:rPr>
                <w:rFonts w:ascii="宋体" w:hAnsi="宋体"/>
                <w:sz w:val="22"/>
                <w:highlight w:val="yellow"/>
                <w:vertAlign w:val="superscript"/>
              </w:rPr>
              <w:t>2</w:t>
            </w:r>
            <w:r>
              <w:rPr>
                <w:rFonts w:ascii="宋体" w:hAnsi="宋体" w:hint="eastAsia"/>
                <w:sz w:val="22"/>
                <w:highlight w:val="yellow"/>
              </w:rPr>
              <w:t>），并可承受向上大于</w:t>
            </w:r>
            <w:r>
              <w:rPr>
                <w:rFonts w:ascii="宋体" w:hAnsi="宋体"/>
                <w:sz w:val="22"/>
                <w:highlight w:val="yellow"/>
              </w:rPr>
              <w:t>150Pa</w:t>
            </w:r>
            <w:r>
              <w:rPr>
                <w:rFonts w:ascii="宋体" w:hAnsi="宋体" w:hint="eastAsia"/>
                <w:sz w:val="22"/>
                <w:highlight w:val="yellow"/>
              </w:rPr>
              <w:t>的风压。</w:t>
            </w:r>
          </w:p>
          <w:p w14:paraId="176AC148" w14:textId="77777777" w:rsidR="0079359B" w:rsidRDefault="00000000">
            <w:pPr>
              <w:spacing w:line="360" w:lineRule="auto"/>
              <w:rPr>
                <w:rFonts w:ascii="宋体" w:hAnsi="宋体" w:cs="宋体"/>
                <w:szCs w:val="21"/>
              </w:rPr>
            </w:pPr>
            <w:r>
              <w:rPr>
                <w:rFonts w:ascii="宋体" w:hAnsi="宋体" w:cs="宋体" w:hint="eastAsia"/>
                <w:szCs w:val="21"/>
              </w:rPr>
              <w:t>13、</w:t>
            </w:r>
            <w:r>
              <w:rPr>
                <w:rFonts w:ascii="宋体" w:hAnsi="宋体" w:cs="宋体" w:hint="eastAsia"/>
                <w:bCs/>
                <w:szCs w:val="21"/>
              </w:rPr>
              <w:t>URS中要求用“吊顶采用彩钢板专用铝合金T梁和4#镀锌角钢以及φ8钢筋，必须做除锈和两遍防腐漆处理”，图中彩钢板吊顶采用CS60型和CS50型轻钢龙骨，图纸与URS不一致，需明确具体做法。（常规采用“吊顶采用彩钢板专用铝合金T梁和方形调节器以及φ8钢筋，必须做除锈和两遍防腐漆处理”做法）</w:t>
            </w:r>
          </w:p>
          <w:p w14:paraId="7585B468" w14:textId="77777777" w:rsidR="0079359B" w:rsidRDefault="00000000">
            <w:pPr>
              <w:spacing w:line="360" w:lineRule="auto"/>
              <w:rPr>
                <w:rFonts w:ascii="宋体" w:hAnsi="宋体" w:cs="宋体"/>
                <w:szCs w:val="21"/>
              </w:rPr>
            </w:pPr>
            <w:r>
              <w:rPr>
                <w:noProof/>
              </w:rPr>
              <w:drawing>
                <wp:inline distT="0" distB="0" distL="114300" distR="114300" wp14:anchorId="212ACDA3" wp14:editId="021FB5F1">
                  <wp:extent cx="2012950" cy="2064385"/>
                  <wp:effectExtent l="0" t="0" r="6350"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a:stretch>
                            <a:fillRect/>
                          </a:stretch>
                        </pic:blipFill>
                        <pic:spPr>
                          <a:xfrm>
                            <a:off x="0" y="0"/>
                            <a:ext cx="2012950" cy="2064385"/>
                          </a:xfrm>
                          <a:prstGeom prst="rect">
                            <a:avLst/>
                          </a:prstGeom>
                          <a:noFill/>
                          <a:ln>
                            <a:noFill/>
                          </a:ln>
                        </pic:spPr>
                      </pic:pic>
                    </a:graphicData>
                  </a:graphic>
                </wp:inline>
              </w:drawing>
            </w:r>
            <w:r>
              <w:rPr>
                <w:noProof/>
              </w:rPr>
              <w:drawing>
                <wp:inline distT="0" distB="0" distL="114300" distR="114300" wp14:anchorId="15939C38" wp14:editId="5ADCD6A1">
                  <wp:extent cx="4118610" cy="940435"/>
                  <wp:effectExtent l="0" t="0" r="8890"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0"/>
                          <a:stretch>
                            <a:fillRect/>
                          </a:stretch>
                        </pic:blipFill>
                        <pic:spPr>
                          <a:xfrm>
                            <a:off x="0" y="0"/>
                            <a:ext cx="4118610" cy="940435"/>
                          </a:xfrm>
                          <a:prstGeom prst="rect">
                            <a:avLst/>
                          </a:prstGeom>
                          <a:noFill/>
                          <a:ln>
                            <a:noFill/>
                          </a:ln>
                        </pic:spPr>
                      </pic:pic>
                    </a:graphicData>
                  </a:graphic>
                </wp:inline>
              </w:drawing>
            </w:r>
          </w:p>
          <w:p w14:paraId="2566DE0A" w14:textId="77777777" w:rsidR="0079359B" w:rsidRDefault="00000000">
            <w:pPr>
              <w:spacing w:line="360" w:lineRule="auto"/>
              <w:rPr>
                <w:rFonts w:ascii="宋体" w:hAnsi="宋体" w:cs="宋体"/>
                <w:szCs w:val="21"/>
              </w:rPr>
            </w:pPr>
            <w:r>
              <w:rPr>
                <w:rFonts w:ascii="宋体" w:hAnsi="宋体" w:cs="宋体" w:hint="eastAsia"/>
                <w:szCs w:val="21"/>
              </w:rPr>
              <w:t>回复：</w:t>
            </w:r>
            <w:r>
              <w:rPr>
                <w:rFonts w:ascii="宋体" w:hAnsi="宋体" w:cs="宋体" w:hint="eastAsia"/>
                <w:szCs w:val="21"/>
                <w:highlight w:val="yellow"/>
              </w:rPr>
              <w:t>按挂网20230922版-湖北天</w:t>
            </w:r>
            <w:proofErr w:type="gramStart"/>
            <w:r>
              <w:rPr>
                <w:rFonts w:ascii="宋体" w:hAnsi="宋体" w:cs="宋体" w:hint="eastAsia"/>
                <w:szCs w:val="21"/>
                <w:highlight w:val="yellow"/>
              </w:rPr>
              <w:t>圣药业易短缺</w:t>
            </w:r>
            <w:proofErr w:type="gramEnd"/>
            <w:r>
              <w:rPr>
                <w:rFonts w:ascii="宋体" w:hAnsi="宋体" w:cs="宋体" w:hint="eastAsia"/>
                <w:szCs w:val="21"/>
                <w:highlight w:val="yellow"/>
              </w:rPr>
              <w:t>药品</w:t>
            </w:r>
            <w:proofErr w:type="gramStart"/>
            <w:r>
              <w:rPr>
                <w:rFonts w:ascii="宋体" w:hAnsi="宋体" w:cs="宋体" w:hint="eastAsia"/>
                <w:szCs w:val="21"/>
                <w:highlight w:val="yellow"/>
              </w:rPr>
              <w:t>呋</w:t>
            </w:r>
            <w:proofErr w:type="gramEnd"/>
            <w:r>
              <w:rPr>
                <w:rFonts w:ascii="宋体" w:hAnsi="宋体" w:cs="宋体" w:hint="eastAsia"/>
                <w:szCs w:val="21"/>
                <w:highlight w:val="yellow"/>
              </w:rPr>
              <w:t>塞米注射液智能化工厂建设项目净化工程-URS为准，</w:t>
            </w:r>
            <w:r>
              <w:rPr>
                <w:rFonts w:ascii="宋体" w:hAnsi="宋体" w:hint="eastAsia"/>
                <w:sz w:val="22"/>
                <w:highlight w:val="yellow"/>
              </w:rPr>
              <w:t>顶板为可上人吊项，吊顶材料必需</w:t>
            </w:r>
            <w:r w:rsidR="005F1B8F">
              <w:rPr>
                <w:rFonts w:ascii="宋体" w:hAnsi="宋体" w:hint="eastAsia"/>
                <w:sz w:val="22"/>
                <w:highlight w:val="yellow"/>
              </w:rPr>
              <w:t>符合</w:t>
            </w:r>
            <w:r>
              <w:rPr>
                <w:rFonts w:ascii="宋体" w:hAnsi="宋体" w:hint="eastAsia"/>
                <w:sz w:val="22"/>
                <w:highlight w:val="yellow"/>
              </w:rPr>
              <w:t>相关要求。</w:t>
            </w:r>
          </w:p>
          <w:p w14:paraId="7660DA9B" w14:textId="77777777" w:rsidR="0079359B" w:rsidRDefault="00000000">
            <w:pPr>
              <w:spacing w:line="360" w:lineRule="auto"/>
              <w:rPr>
                <w:rFonts w:ascii="宋体" w:hAnsi="宋体" w:cs="宋体"/>
                <w:szCs w:val="21"/>
              </w:rPr>
            </w:pPr>
            <w:r>
              <w:rPr>
                <w:rFonts w:ascii="宋体" w:hAnsi="宋体" w:cs="宋体" w:hint="eastAsia"/>
                <w:szCs w:val="21"/>
              </w:rPr>
              <w:t>14、建筑专业图纸缺少</w:t>
            </w:r>
            <w:r>
              <w:rPr>
                <w:rFonts w:ascii="宋体" w:hAnsi="宋体" w:cs="宋体" w:hint="eastAsia"/>
                <w:bCs/>
                <w:szCs w:val="21"/>
              </w:rPr>
              <w:t>一层改造区域吊顶布置图和地面布置图，建议补充；</w:t>
            </w:r>
          </w:p>
          <w:p w14:paraId="7CAF5641" w14:textId="77777777" w:rsidR="0079359B" w:rsidRDefault="00000000">
            <w:pPr>
              <w:spacing w:line="360" w:lineRule="auto"/>
              <w:rPr>
                <w:rFonts w:ascii="宋体" w:hAnsi="宋体" w:cs="宋体"/>
                <w:szCs w:val="21"/>
              </w:rPr>
            </w:pPr>
            <w:r>
              <w:rPr>
                <w:rFonts w:ascii="宋体" w:hAnsi="宋体" w:cs="宋体" w:hint="eastAsia"/>
                <w:szCs w:val="21"/>
              </w:rPr>
              <w:t>回复：</w:t>
            </w:r>
            <w:r>
              <w:rPr>
                <w:rFonts w:ascii="宋体" w:hAnsi="宋体" w:cs="宋体" w:hint="eastAsia"/>
                <w:szCs w:val="21"/>
                <w:highlight w:val="yellow"/>
              </w:rPr>
              <w:t>详见建筑专业图纸《工程做法一览表》</w:t>
            </w:r>
          </w:p>
          <w:p w14:paraId="6D8CF5D2" w14:textId="77777777" w:rsidR="0079359B" w:rsidRDefault="00000000">
            <w:pPr>
              <w:spacing w:line="360" w:lineRule="auto"/>
              <w:rPr>
                <w:rFonts w:ascii="宋体" w:hAnsi="宋体" w:cs="宋体"/>
                <w:szCs w:val="21"/>
              </w:rPr>
            </w:pPr>
            <w:r>
              <w:rPr>
                <w:rFonts w:ascii="宋体" w:hAnsi="宋体" w:cs="宋体" w:hint="eastAsia"/>
                <w:szCs w:val="21"/>
              </w:rPr>
              <w:t>15、</w:t>
            </w:r>
            <w:r>
              <w:rPr>
                <w:rFonts w:ascii="宋体" w:hAnsi="宋体" w:cs="宋体" w:hint="eastAsia"/>
                <w:bCs/>
                <w:szCs w:val="21"/>
              </w:rPr>
              <w:t>建筑图中未见挡鼠</w:t>
            </w:r>
            <w:proofErr w:type="gramStart"/>
            <w:r>
              <w:rPr>
                <w:rFonts w:ascii="宋体" w:hAnsi="宋体" w:cs="宋体" w:hint="eastAsia"/>
                <w:bCs/>
                <w:szCs w:val="21"/>
              </w:rPr>
              <w:t>板具体</w:t>
            </w:r>
            <w:proofErr w:type="gramEnd"/>
            <w:r>
              <w:rPr>
                <w:rFonts w:ascii="宋体" w:hAnsi="宋体" w:cs="宋体" w:hint="eastAsia"/>
                <w:bCs/>
                <w:szCs w:val="21"/>
              </w:rPr>
              <w:t>设置位置、参数和材质，需明确；</w:t>
            </w:r>
          </w:p>
          <w:p w14:paraId="53BF5D05" w14:textId="77777777" w:rsidR="0079359B" w:rsidRDefault="00000000">
            <w:pPr>
              <w:spacing w:line="360" w:lineRule="auto"/>
              <w:rPr>
                <w:rFonts w:ascii="宋体" w:hAnsi="宋体" w:cs="宋体"/>
                <w:szCs w:val="21"/>
              </w:rPr>
            </w:pPr>
            <w:r>
              <w:rPr>
                <w:noProof/>
              </w:rPr>
              <w:drawing>
                <wp:inline distT="0" distB="0" distL="114300" distR="114300" wp14:anchorId="6522B780" wp14:editId="7FE6A19B">
                  <wp:extent cx="5262880" cy="497205"/>
                  <wp:effectExtent l="0" t="0" r="7620" b="1079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1"/>
                          <a:stretch>
                            <a:fillRect/>
                          </a:stretch>
                        </pic:blipFill>
                        <pic:spPr>
                          <a:xfrm>
                            <a:off x="0" y="0"/>
                            <a:ext cx="5262880" cy="497205"/>
                          </a:xfrm>
                          <a:prstGeom prst="rect">
                            <a:avLst/>
                          </a:prstGeom>
                          <a:noFill/>
                          <a:ln>
                            <a:noFill/>
                          </a:ln>
                        </pic:spPr>
                      </pic:pic>
                    </a:graphicData>
                  </a:graphic>
                </wp:inline>
              </w:drawing>
            </w:r>
          </w:p>
          <w:p w14:paraId="6F6059A9" w14:textId="77777777" w:rsidR="0079359B" w:rsidRDefault="00000000">
            <w:pPr>
              <w:spacing w:line="360" w:lineRule="auto"/>
              <w:rPr>
                <w:rFonts w:ascii="宋体" w:hAnsi="宋体" w:cs="宋体"/>
                <w:szCs w:val="21"/>
              </w:rPr>
            </w:pPr>
            <w:r>
              <w:rPr>
                <w:rFonts w:ascii="宋体" w:hAnsi="宋体" w:cs="宋体" w:hint="eastAsia"/>
                <w:szCs w:val="21"/>
              </w:rPr>
              <w:t>回复：</w:t>
            </w:r>
            <w:r>
              <w:rPr>
                <w:rFonts w:ascii="宋体" w:hAnsi="宋体" w:cs="宋体" w:hint="eastAsia"/>
                <w:szCs w:val="21"/>
                <w:highlight w:val="yellow"/>
              </w:rPr>
              <w:t>按相关标准和要求设置。</w:t>
            </w:r>
          </w:p>
          <w:p w14:paraId="5E5CA838" w14:textId="77777777" w:rsidR="0079359B" w:rsidRDefault="00000000">
            <w:pPr>
              <w:spacing w:line="360" w:lineRule="auto"/>
              <w:rPr>
                <w:rFonts w:ascii="宋体" w:hAnsi="宋体" w:cs="宋体"/>
                <w:szCs w:val="21"/>
              </w:rPr>
            </w:pPr>
            <w:r>
              <w:rPr>
                <w:rFonts w:ascii="宋体" w:hAnsi="宋体" w:cs="宋体" w:hint="eastAsia"/>
                <w:szCs w:val="21"/>
              </w:rPr>
              <w:t>16、</w:t>
            </w:r>
            <w:r>
              <w:rPr>
                <w:rFonts w:ascii="宋体" w:hAnsi="宋体" w:cs="宋体" w:hint="eastAsia"/>
                <w:bCs/>
                <w:szCs w:val="21"/>
              </w:rPr>
              <w:t>建筑图中未见防撞</w:t>
            </w:r>
            <w:proofErr w:type="gramStart"/>
            <w:r>
              <w:rPr>
                <w:rFonts w:ascii="宋体" w:hAnsi="宋体" w:cs="宋体" w:hint="eastAsia"/>
                <w:bCs/>
                <w:szCs w:val="21"/>
              </w:rPr>
              <w:t>栏具体</w:t>
            </w:r>
            <w:proofErr w:type="gramEnd"/>
            <w:r>
              <w:rPr>
                <w:rFonts w:ascii="宋体" w:hAnsi="宋体" w:cs="宋体" w:hint="eastAsia"/>
                <w:bCs/>
                <w:szCs w:val="21"/>
              </w:rPr>
              <w:t>位置，需明确。</w:t>
            </w:r>
          </w:p>
          <w:p w14:paraId="23AE680D" w14:textId="77777777" w:rsidR="0079359B" w:rsidRDefault="00000000">
            <w:pPr>
              <w:spacing w:line="360" w:lineRule="auto"/>
              <w:rPr>
                <w:rFonts w:ascii="宋体" w:hAnsi="宋体" w:cs="宋体"/>
                <w:szCs w:val="21"/>
              </w:rPr>
            </w:pPr>
            <w:r>
              <w:rPr>
                <w:noProof/>
              </w:rPr>
              <w:lastRenderedPageBreak/>
              <w:drawing>
                <wp:inline distT="0" distB="0" distL="114300" distR="114300" wp14:anchorId="4DD2BE07" wp14:editId="28D10329">
                  <wp:extent cx="5273675" cy="465455"/>
                  <wp:effectExtent l="0" t="0" r="9525" b="44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2"/>
                          <a:stretch>
                            <a:fillRect/>
                          </a:stretch>
                        </pic:blipFill>
                        <pic:spPr>
                          <a:xfrm>
                            <a:off x="0" y="0"/>
                            <a:ext cx="5273675" cy="465455"/>
                          </a:xfrm>
                          <a:prstGeom prst="rect">
                            <a:avLst/>
                          </a:prstGeom>
                          <a:noFill/>
                          <a:ln>
                            <a:noFill/>
                          </a:ln>
                        </pic:spPr>
                      </pic:pic>
                    </a:graphicData>
                  </a:graphic>
                </wp:inline>
              </w:drawing>
            </w:r>
          </w:p>
          <w:p w14:paraId="74DA904A" w14:textId="77777777" w:rsidR="0079359B" w:rsidRDefault="00000000">
            <w:pPr>
              <w:spacing w:line="360" w:lineRule="auto"/>
              <w:rPr>
                <w:rFonts w:ascii="宋体" w:hAnsi="宋体" w:cs="宋体"/>
                <w:szCs w:val="21"/>
                <w:highlight w:val="yellow"/>
              </w:rPr>
            </w:pPr>
            <w:r>
              <w:rPr>
                <w:rFonts w:ascii="宋体" w:hAnsi="宋体" w:cs="宋体" w:hint="eastAsia"/>
                <w:szCs w:val="21"/>
              </w:rPr>
              <w:t>回复：</w:t>
            </w:r>
            <w:r>
              <w:rPr>
                <w:rFonts w:ascii="宋体" w:hAnsi="宋体" w:cs="宋体" w:hint="eastAsia"/>
                <w:szCs w:val="21"/>
                <w:highlight w:val="yellow"/>
              </w:rPr>
              <w:t>按图纸要求设置。</w:t>
            </w:r>
          </w:p>
          <w:p w14:paraId="7FDE515A" w14:textId="77777777" w:rsidR="0079359B" w:rsidRDefault="00000000">
            <w:pPr>
              <w:spacing w:line="360" w:lineRule="auto"/>
              <w:rPr>
                <w:rFonts w:ascii="宋体" w:hAnsi="宋体" w:cs="宋体"/>
                <w:szCs w:val="21"/>
              </w:rPr>
            </w:pPr>
            <w:r>
              <w:rPr>
                <w:rFonts w:ascii="宋体" w:hAnsi="宋体" w:cs="宋体" w:hint="eastAsia"/>
                <w:szCs w:val="21"/>
              </w:rPr>
              <w:t>17、</w:t>
            </w:r>
            <w:r>
              <w:rPr>
                <w:rFonts w:ascii="宋体" w:hAnsi="宋体" w:cs="宋体" w:hint="eastAsia"/>
                <w:bCs/>
                <w:szCs w:val="21"/>
              </w:rPr>
              <w:t>建筑图中设计说明描述“本次地面不做改造，均可利旧”，而工程做法一览表和二层地面布置图中除环氧</w:t>
            </w:r>
            <w:proofErr w:type="gramStart"/>
            <w:r>
              <w:rPr>
                <w:rFonts w:ascii="宋体" w:hAnsi="宋体" w:cs="宋体" w:hint="eastAsia"/>
                <w:bCs/>
                <w:szCs w:val="21"/>
              </w:rPr>
              <w:t>自流平</w:t>
            </w:r>
            <w:proofErr w:type="gramEnd"/>
            <w:r>
              <w:rPr>
                <w:rFonts w:ascii="宋体" w:hAnsi="宋体" w:cs="宋体" w:hint="eastAsia"/>
                <w:bCs/>
                <w:szCs w:val="21"/>
              </w:rPr>
              <w:t>外有多种地面材质，需明确这些地面工程是否在本次施工范围内。</w:t>
            </w:r>
          </w:p>
          <w:p w14:paraId="0EE3EE3F" w14:textId="77777777" w:rsidR="0079359B" w:rsidRDefault="00000000">
            <w:pPr>
              <w:spacing w:line="360" w:lineRule="auto"/>
              <w:rPr>
                <w:rFonts w:ascii="宋体" w:hAnsi="宋体" w:cs="宋体"/>
                <w:szCs w:val="21"/>
              </w:rPr>
            </w:pPr>
            <w:r>
              <w:rPr>
                <w:noProof/>
              </w:rPr>
              <w:drawing>
                <wp:inline distT="0" distB="0" distL="114300" distR="114300" wp14:anchorId="757315F5" wp14:editId="5B1E3E94">
                  <wp:extent cx="3740150" cy="1739900"/>
                  <wp:effectExtent l="0" t="0" r="635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3"/>
                          <a:stretch>
                            <a:fillRect/>
                          </a:stretch>
                        </pic:blipFill>
                        <pic:spPr>
                          <a:xfrm>
                            <a:off x="0" y="0"/>
                            <a:ext cx="3740150" cy="1739900"/>
                          </a:xfrm>
                          <a:prstGeom prst="rect">
                            <a:avLst/>
                          </a:prstGeom>
                          <a:noFill/>
                          <a:ln>
                            <a:noFill/>
                          </a:ln>
                        </pic:spPr>
                      </pic:pic>
                    </a:graphicData>
                  </a:graphic>
                </wp:inline>
              </w:drawing>
            </w:r>
          </w:p>
          <w:p w14:paraId="5937A6CD" w14:textId="77777777" w:rsidR="0079359B" w:rsidRDefault="00000000">
            <w:pPr>
              <w:spacing w:line="360" w:lineRule="auto"/>
              <w:rPr>
                <w:rFonts w:ascii="宋体" w:hAnsi="宋体" w:cs="宋体"/>
                <w:szCs w:val="21"/>
              </w:rPr>
            </w:pPr>
            <w:r>
              <w:rPr>
                <w:noProof/>
              </w:rPr>
              <w:drawing>
                <wp:inline distT="0" distB="0" distL="114300" distR="114300" wp14:anchorId="3253A73B" wp14:editId="4E4358C0">
                  <wp:extent cx="3653155" cy="1969135"/>
                  <wp:effectExtent l="0" t="0" r="4445" b="1206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4"/>
                          <a:stretch>
                            <a:fillRect/>
                          </a:stretch>
                        </pic:blipFill>
                        <pic:spPr>
                          <a:xfrm>
                            <a:off x="0" y="0"/>
                            <a:ext cx="3653155" cy="1969135"/>
                          </a:xfrm>
                          <a:prstGeom prst="rect">
                            <a:avLst/>
                          </a:prstGeom>
                          <a:noFill/>
                          <a:ln>
                            <a:noFill/>
                          </a:ln>
                        </pic:spPr>
                      </pic:pic>
                    </a:graphicData>
                  </a:graphic>
                </wp:inline>
              </w:drawing>
            </w:r>
          </w:p>
          <w:p w14:paraId="4706DDFD" w14:textId="77777777" w:rsidR="0079359B" w:rsidRDefault="00000000">
            <w:pPr>
              <w:spacing w:line="360" w:lineRule="auto"/>
              <w:rPr>
                <w:rFonts w:ascii="宋体" w:hAnsi="宋体" w:cs="宋体"/>
                <w:szCs w:val="21"/>
                <w:highlight w:val="yellow"/>
              </w:rPr>
            </w:pPr>
            <w:r>
              <w:rPr>
                <w:rFonts w:ascii="宋体" w:hAnsi="宋体" w:cs="宋体" w:hint="eastAsia"/>
                <w:szCs w:val="21"/>
              </w:rPr>
              <w:t>回复：</w:t>
            </w:r>
            <w:r>
              <w:rPr>
                <w:rFonts w:ascii="宋体" w:hAnsi="宋体" w:cs="宋体" w:hint="eastAsia"/>
                <w:szCs w:val="21"/>
                <w:highlight w:val="yellow"/>
              </w:rPr>
              <w:t>按</w:t>
            </w:r>
            <w:r>
              <w:rPr>
                <w:rFonts w:ascii="宋体" w:hAnsi="宋体" w:cs="宋体" w:hint="eastAsia"/>
                <w:bCs/>
                <w:szCs w:val="21"/>
                <w:highlight w:val="yellow"/>
              </w:rPr>
              <w:t>工程做法一览表和二层地面布置图</w:t>
            </w:r>
          </w:p>
          <w:p w14:paraId="6D7F12BE" w14:textId="77777777" w:rsidR="0079359B" w:rsidRDefault="00000000">
            <w:pPr>
              <w:spacing w:line="360" w:lineRule="auto"/>
              <w:rPr>
                <w:rFonts w:ascii="宋体" w:hAnsi="宋体" w:cs="宋体"/>
                <w:szCs w:val="21"/>
              </w:rPr>
            </w:pPr>
            <w:r>
              <w:rPr>
                <w:rFonts w:ascii="宋体" w:hAnsi="宋体" w:cs="宋体" w:hint="eastAsia"/>
                <w:szCs w:val="21"/>
              </w:rPr>
              <w:t>18、</w:t>
            </w:r>
            <w:r>
              <w:rPr>
                <w:rFonts w:ascii="宋体" w:hAnsi="宋体" w:cs="宋体" w:hint="eastAsia"/>
                <w:bCs/>
                <w:szCs w:val="21"/>
              </w:rPr>
              <w:t>建筑图中未考虑外幕墙地台、窗帘盒、窗台板、外幕墙窗吊顶夹层以上的收口施工，请补充细节设计及相应收口细节描述或节点大样图。</w:t>
            </w:r>
          </w:p>
          <w:p w14:paraId="3EFEE914" w14:textId="7BC3E4AC" w:rsidR="0079359B" w:rsidRDefault="00000000">
            <w:pPr>
              <w:spacing w:line="360" w:lineRule="auto"/>
              <w:rPr>
                <w:rFonts w:ascii="宋体" w:hAnsi="宋体" w:cs="宋体"/>
                <w:szCs w:val="21"/>
              </w:rPr>
            </w:pPr>
            <w:r>
              <w:rPr>
                <w:rFonts w:ascii="宋体" w:hAnsi="宋体" w:cs="宋体" w:hint="eastAsia"/>
                <w:bCs/>
                <w:szCs w:val="21"/>
              </w:rPr>
              <w:t>回复：</w:t>
            </w:r>
            <w:r w:rsidR="00663AC6">
              <w:rPr>
                <w:rFonts w:ascii="宋体" w:hAnsi="宋体" w:cs="宋体" w:hint="eastAsia"/>
                <w:bCs/>
                <w:szCs w:val="21"/>
              </w:rPr>
              <w:t>设计补充</w:t>
            </w:r>
          </w:p>
          <w:p w14:paraId="54406707" w14:textId="77777777" w:rsidR="0079359B" w:rsidRDefault="00000000">
            <w:pPr>
              <w:spacing w:line="360" w:lineRule="auto"/>
              <w:rPr>
                <w:rFonts w:ascii="宋体" w:hAnsi="宋体" w:cs="宋体"/>
                <w:szCs w:val="21"/>
              </w:rPr>
            </w:pPr>
            <w:r>
              <w:rPr>
                <w:rFonts w:ascii="宋体" w:hAnsi="宋体" w:cs="宋体" w:hint="eastAsia"/>
                <w:szCs w:val="21"/>
              </w:rPr>
              <w:t>19、</w:t>
            </w:r>
            <w:r>
              <w:rPr>
                <w:rFonts w:hint="eastAsia"/>
              </w:rPr>
              <w:t>工艺</w:t>
            </w:r>
            <w:proofErr w:type="gramStart"/>
            <w:r>
              <w:rPr>
                <w:rFonts w:hint="eastAsia"/>
              </w:rPr>
              <w:t>冷冻水</w:t>
            </w:r>
            <w:proofErr w:type="gramEnd"/>
            <w:r>
              <w:rPr>
                <w:rFonts w:hint="eastAsia"/>
              </w:rPr>
              <w:t>系统中的保温缓冲水箱的配置具体要求需明确，如材质，保温厚度，</w:t>
            </w:r>
            <w:proofErr w:type="gramStart"/>
            <w:r>
              <w:rPr>
                <w:rFonts w:hint="eastAsia"/>
              </w:rPr>
              <w:t>开式</w:t>
            </w:r>
            <w:proofErr w:type="gramEnd"/>
            <w:r>
              <w:rPr>
                <w:rFonts w:hint="eastAsia"/>
              </w:rPr>
              <w:t>闭式等；</w:t>
            </w:r>
          </w:p>
          <w:p w14:paraId="45BD4B50" w14:textId="77777777" w:rsidR="0079359B" w:rsidRDefault="00000000">
            <w:pPr>
              <w:spacing w:line="360" w:lineRule="auto"/>
              <w:rPr>
                <w:rFonts w:ascii="宋体" w:hAnsi="宋体" w:cs="宋体"/>
                <w:szCs w:val="21"/>
              </w:rPr>
            </w:pPr>
            <w:r>
              <w:rPr>
                <w:noProof/>
              </w:rPr>
              <w:drawing>
                <wp:inline distT="0" distB="0" distL="114300" distR="114300" wp14:anchorId="08B0A12F" wp14:editId="7B243CF8">
                  <wp:extent cx="5273040" cy="1539240"/>
                  <wp:effectExtent l="0" t="0" r="10160"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5273040" cy="1539240"/>
                          </a:xfrm>
                          <a:prstGeom prst="rect">
                            <a:avLst/>
                          </a:prstGeom>
                          <a:noFill/>
                          <a:ln>
                            <a:noFill/>
                          </a:ln>
                        </pic:spPr>
                      </pic:pic>
                    </a:graphicData>
                  </a:graphic>
                </wp:inline>
              </w:drawing>
            </w:r>
          </w:p>
          <w:p w14:paraId="09FF18C1" w14:textId="55DAE853" w:rsidR="0079359B" w:rsidRPr="006E0924" w:rsidRDefault="00000000">
            <w:pPr>
              <w:spacing w:line="360" w:lineRule="auto"/>
              <w:rPr>
                <w:rFonts w:ascii="宋体" w:hAnsi="宋体" w:cs="宋体"/>
                <w:szCs w:val="21"/>
                <w:highlight w:val="yellow"/>
              </w:rPr>
            </w:pPr>
            <w:r>
              <w:rPr>
                <w:rFonts w:hint="eastAsia"/>
              </w:rPr>
              <w:t>回复：</w:t>
            </w:r>
            <w:r w:rsidR="004410AE" w:rsidRPr="006E0924">
              <w:rPr>
                <w:rFonts w:ascii="宋体" w:hAnsi="宋体" w:cs="宋体" w:hint="eastAsia"/>
                <w:szCs w:val="21"/>
                <w:highlight w:val="yellow"/>
              </w:rPr>
              <w:t>保温缓冲水箱为闭式水箱，试验压力不小于0.6MPa，保温采用厚度50mm的橡塑绝热</w:t>
            </w:r>
            <w:r w:rsidR="004410AE" w:rsidRPr="006E0924">
              <w:rPr>
                <w:rFonts w:ascii="宋体" w:hAnsi="宋体" w:cs="宋体" w:hint="eastAsia"/>
                <w:szCs w:val="21"/>
                <w:highlight w:val="yellow"/>
              </w:rPr>
              <w:lastRenderedPageBreak/>
              <w:t>材料，材质采用</w:t>
            </w:r>
            <w:r w:rsidR="006E0924" w:rsidRPr="006E0924">
              <w:rPr>
                <w:rFonts w:ascii="宋体" w:hAnsi="宋体" w:cs="宋体" w:hint="eastAsia"/>
                <w:szCs w:val="21"/>
                <w:highlight w:val="yellow"/>
              </w:rPr>
              <w:t>S</w:t>
            </w:r>
            <w:r w:rsidR="004410AE" w:rsidRPr="006E0924">
              <w:rPr>
                <w:rFonts w:ascii="宋体" w:hAnsi="宋体" w:cs="宋体" w:hint="eastAsia"/>
                <w:szCs w:val="21"/>
                <w:highlight w:val="yellow"/>
              </w:rPr>
              <w:t>3</w:t>
            </w:r>
            <w:r w:rsidR="004410AE" w:rsidRPr="006E0924">
              <w:rPr>
                <w:rFonts w:ascii="宋体" w:hAnsi="宋体" w:cs="宋体"/>
                <w:szCs w:val="21"/>
                <w:highlight w:val="yellow"/>
              </w:rPr>
              <w:t>04</w:t>
            </w:r>
            <w:r w:rsidR="004410AE" w:rsidRPr="006E0924">
              <w:rPr>
                <w:rFonts w:ascii="宋体" w:hAnsi="宋体" w:cs="宋体" w:hint="eastAsia"/>
                <w:szCs w:val="21"/>
                <w:highlight w:val="yellow"/>
              </w:rPr>
              <w:t>不锈钢。</w:t>
            </w:r>
          </w:p>
          <w:p w14:paraId="1A654BAE" w14:textId="77777777" w:rsidR="0079359B" w:rsidRDefault="00000000">
            <w:pPr>
              <w:spacing w:line="360" w:lineRule="auto"/>
              <w:rPr>
                <w:rFonts w:ascii="宋体" w:hAnsi="宋体" w:cs="宋体"/>
                <w:szCs w:val="21"/>
              </w:rPr>
            </w:pPr>
            <w:r>
              <w:rPr>
                <w:rFonts w:ascii="宋体" w:hAnsi="宋体" w:cs="宋体" w:hint="eastAsia"/>
                <w:szCs w:val="21"/>
              </w:rPr>
              <w:t>20、</w:t>
            </w:r>
            <w:r>
              <w:rPr>
                <w:rFonts w:hint="eastAsia"/>
              </w:rPr>
              <w:t>臭氧及</w:t>
            </w:r>
            <w:r>
              <w:rPr>
                <w:rFonts w:hint="eastAsia"/>
              </w:rPr>
              <w:t>VHP</w:t>
            </w:r>
            <w:r>
              <w:rPr>
                <w:rFonts w:hint="eastAsia"/>
              </w:rPr>
              <w:t>消毒设置和配套连接管道是否在范围，图纸中无相应管道设计，是否在本次报价施工范围；</w:t>
            </w:r>
          </w:p>
          <w:p w14:paraId="3B150217" w14:textId="77777777" w:rsidR="0079359B" w:rsidRDefault="00000000">
            <w:pPr>
              <w:spacing w:line="360" w:lineRule="auto"/>
              <w:rPr>
                <w:rFonts w:ascii="宋体" w:hAnsi="宋体" w:cs="宋体"/>
                <w:szCs w:val="21"/>
              </w:rPr>
            </w:pPr>
            <w:r>
              <w:rPr>
                <w:noProof/>
              </w:rPr>
              <w:drawing>
                <wp:inline distT="0" distB="0" distL="114300" distR="114300" wp14:anchorId="3843FF70" wp14:editId="23AB4395">
                  <wp:extent cx="3068955" cy="2402205"/>
                  <wp:effectExtent l="0" t="0" r="4445"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3068955" cy="2402205"/>
                          </a:xfrm>
                          <a:prstGeom prst="rect">
                            <a:avLst/>
                          </a:prstGeom>
                          <a:noFill/>
                          <a:ln>
                            <a:noFill/>
                          </a:ln>
                        </pic:spPr>
                      </pic:pic>
                    </a:graphicData>
                  </a:graphic>
                </wp:inline>
              </w:drawing>
            </w:r>
          </w:p>
          <w:p w14:paraId="2FFE08D1" w14:textId="77777777" w:rsidR="0079359B" w:rsidRDefault="00000000">
            <w:pPr>
              <w:widowControl/>
              <w:numPr>
                <w:ilvl w:val="0"/>
                <w:numId w:val="2"/>
              </w:numPr>
              <w:tabs>
                <w:tab w:val="left" w:pos="0"/>
              </w:tabs>
              <w:spacing w:line="360" w:lineRule="auto"/>
              <w:ind w:left="1" w:firstLine="0"/>
              <w:rPr>
                <w:rFonts w:ascii="宋体" w:hAnsi="宋体" w:cs="宋体"/>
                <w:szCs w:val="21"/>
              </w:rPr>
            </w:pPr>
            <w:r>
              <w:rPr>
                <w:rFonts w:hint="eastAsia"/>
              </w:rPr>
              <w:t>回复：</w:t>
            </w:r>
            <w:r>
              <w:rPr>
                <w:rFonts w:ascii="宋体" w:hAnsi="宋体" w:hint="eastAsia"/>
                <w:spacing w:val="-4"/>
                <w:sz w:val="22"/>
                <w:highlight w:val="yellow"/>
              </w:rPr>
              <w:t>C</w:t>
            </w:r>
            <w:proofErr w:type="gramStart"/>
            <w:r>
              <w:rPr>
                <w:rFonts w:ascii="宋体" w:hAnsi="宋体" w:hint="eastAsia"/>
                <w:spacing w:val="-4"/>
                <w:sz w:val="22"/>
                <w:highlight w:val="yellow"/>
              </w:rPr>
              <w:t>级区空调</w:t>
            </w:r>
            <w:proofErr w:type="gramEnd"/>
            <w:r>
              <w:rPr>
                <w:rFonts w:ascii="宋体" w:hAnsi="宋体" w:hint="eastAsia"/>
                <w:spacing w:val="-4"/>
                <w:sz w:val="22"/>
                <w:highlight w:val="yellow"/>
              </w:rPr>
              <w:t>机组送风主管道要预留接口与臭氧发生器对接；B</w:t>
            </w:r>
            <w:proofErr w:type="gramStart"/>
            <w:r>
              <w:rPr>
                <w:rFonts w:ascii="宋体" w:hAnsi="宋体" w:hint="eastAsia"/>
                <w:spacing w:val="-4"/>
                <w:sz w:val="22"/>
                <w:highlight w:val="yellow"/>
              </w:rPr>
              <w:t>级区空调</w:t>
            </w:r>
            <w:proofErr w:type="gramEnd"/>
            <w:r>
              <w:rPr>
                <w:rFonts w:ascii="宋体" w:hAnsi="宋体" w:hint="eastAsia"/>
                <w:spacing w:val="-4"/>
                <w:sz w:val="22"/>
                <w:highlight w:val="yellow"/>
              </w:rPr>
              <w:t>机组送风主管道要预留接口分别与臭氧发生器、V</w:t>
            </w:r>
            <w:r>
              <w:rPr>
                <w:rFonts w:ascii="宋体" w:hAnsi="宋体"/>
                <w:spacing w:val="-4"/>
                <w:sz w:val="22"/>
                <w:highlight w:val="yellow"/>
              </w:rPr>
              <w:t>HP</w:t>
            </w:r>
            <w:r>
              <w:rPr>
                <w:rFonts w:ascii="宋体" w:hAnsi="宋体" w:hint="eastAsia"/>
                <w:spacing w:val="-4"/>
                <w:sz w:val="22"/>
                <w:highlight w:val="yellow"/>
              </w:rPr>
              <w:t>发生器对接。</w:t>
            </w:r>
            <w:r w:rsidR="00585B50">
              <w:rPr>
                <w:rFonts w:ascii="宋体" w:hAnsi="宋体" w:hint="eastAsia"/>
                <w:spacing w:val="-4"/>
                <w:sz w:val="22"/>
                <w:highlight w:val="yellow"/>
              </w:rPr>
              <w:t>（详</w:t>
            </w:r>
            <w:r w:rsidR="00585B50">
              <w:rPr>
                <w:rFonts w:ascii="宋体" w:hAnsi="宋体" w:hint="eastAsia"/>
                <w:spacing w:val="-4"/>
                <w:sz w:val="22"/>
              </w:rPr>
              <w:t>2</w:t>
            </w:r>
            <w:r w:rsidR="00585B50">
              <w:rPr>
                <w:rFonts w:ascii="宋体" w:hAnsi="宋体"/>
                <w:spacing w:val="-4"/>
                <w:sz w:val="22"/>
              </w:rPr>
              <w:t>0230922</w:t>
            </w:r>
            <w:r w:rsidR="00585B50">
              <w:rPr>
                <w:rFonts w:ascii="宋体" w:hAnsi="宋体" w:hint="eastAsia"/>
                <w:spacing w:val="-4"/>
                <w:sz w:val="22"/>
                <w:highlight w:val="yellow"/>
              </w:rPr>
              <w:t>版</w:t>
            </w:r>
            <w:r w:rsidR="00585B50">
              <w:rPr>
                <w:rFonts w:ascii="宋体" w:hAnsi="宋体" w:hint="eastAsia"/>
                <w:spacing w:val="-4"/>
                <w:sz w:val="22"/>
              </w:rPr>
              <w:t>U</w:t>
            </w:r>
            <w:r w:rsidR="00585B50">
              <w:rPr>
                <w:rFonts w:ascii="宋体" w:hAnsi="宋体"/>
                <w:spacing w:val="-4"/>
                <w:sz w:val="22"/>
              </w:rPr>
              <w:t>RS</w:t>
            </w:r>
            <w:r w:rsidR="00585B50">
              <w:rPr>
                <w:rFonts w:ascii="宋体" w:hAnsi="宋体" w:hint="eastAsia"/>
                <w:spacing w:val="-4"/>
                <w:sz w:val="22"/>
              </w:rPr>
              <w:t>）</w:t>
            </w:r>
          </w:p>
          <w:p w14:paraId="3FA5194F" w14:textId="77777777" w:rsidR="0079359B" w:rsidRDefault="00000000">
            <w:pPr>
              <w:spacing w:line="360" w:lineRule="auto"/>
              <w:rPr>
                <w:rFonts w:ascii="宋体" w:hAnsi="宋体" w:cs="宋体"/>
                <w:szCs w:val="21"/>
              </w:rPr>
            </w:pPr>
            <w:r>
              <w:rPr>
                <w:rFonts w:ascii="宋体" w:hAnsi="宋体" w:cs="宋体" w:hint="eastAsia"/>
                <w:szCs w:val="21"/>
              </w:rPr>
              <w:t>21、</w:t>
            </w:r>
            <w:r>
              <w:rPr>
                <w:rFonts w:hint="eastAsia"/>
              </w:rPr>
              <w:t>设计说明中注明“用于医药洁净室的送风管、排风管、风阀及风口的制作材料和涂料应耐受消毒剂的腐蚀”，请明确各材质类型，另注明风管镀锌层厚度；</w:t>
            </w:r>
            <w:r>
              <w:rPr>
                <w:rFonts w:ascii="宋体" w:hAnsi="宋体" w:cs="宋体" w:hint="eastAsia"/>
                <w:szCs w:val="21"/>
              </w:rPr>
              <w:t>9、</w:t>
            </w:r>
            <w:r>
              <w:rPr>
                <w:noProof/>
              </w:rPr>
              <w:drawing>
                <wp:inline distT="0" distB="0" distL="114300" distR="114300" wp14:anchorId="7C4C6113" wp14:editId="19350DB7">
                  <wp:extent cx="5273675" cy="1607820"/>
                  <wp:effectExtent l="0" t="0" r="9525"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5273675" cy="1607820"/>
                          </a:xfrm>
                          <a:prstGeom prst="rect">
                            <a:avLst/>
                          </a:prstGeom>
                          <a:noFill/>
                          <a:ln>
                            <a:noFill/>
                          </a:ln>
                        </pic:spPr>
                      </pic:pic>
                    </a:graphicData>
                  </a:graphic>
                </wp:inline>
              </w:drawing>
            </w:r>
          </w:p>
          <w:p w14:paraId="3BC8CE4E" w14:textId="77777777" w:rsidR="0079359B" w:rsidRDefault="00000000">
            <w:pPr>
              <w:spacing w:line="360" w:lineRule="auto"/>
              <w:rPr>
                <w:rFonts w:ascii="宋体" w:hAnsi="宋体" w:cs="宋体"/>
                <w:szCs w:val="21"/>
              </w:rPr>
            </w:pPr>
            <w:r>
              <w:rPr>
                <w:rFonts w:hint="eastAsia"/>
              </w:rPr>
              <w:t>回复：</w:t>
            </w:r>
            <w:r>
              <w:rPr>
                <w:rFonts w:ascii="宋体" w:hAnsi="宋体" w:cs="宋体" w:hint="eastAsia"/>
                <w:szCs w:val="21"/>
                <w:highlight w:val="yellow"/>
              </w:rPr>
              <w:t>见挂网20230922版-湖北天</w:t>
            </w:r>
            <w:proofErr w:type="gramStart"/>
            <w:r>
              <w:rPr>
                <w:rFonts w:ascii="宋体" w:hAnsi="宋体" w:cs="宋体" w:hint="eastAsia"/>
                <w:szCs w:val="21"/>
                <w:highlight w:val="yellow"/>
              </w:rPr>
              <w:t>圣药业易短缺</w:t>
            </w:r>
            <w:proofErr w:type="gramEnd"/>
            <w:r>
              <w:rPr>
                <w:rFonts w:ascii="宋体" w:hAnsi="宋体" w:cs="宋体" w:hint="eastAsia"/>
                <w:szCs w:val="21"/>
                <w:highlight w:val="yellow"/>
              </w:rPr>
              <w:t>药品</w:t>
            </w:r>
            <w:proofErr w:type="gramStart"/>
            <w:r>
              <w:rPr>
                <w:rFonts w:ascii="宋体" w:hAnsi="宋体" w:cs="宋体" w:hint="eastAsia"/>
                <w:szCs w:val="21"/>
                <w:highlight w:val="yellow"/>
              </w:rPr>
              <w:t>呋</w:t>
            </w:r>
            <w:proofErr w:type="gramEnd"/>
            <w:r>
              <w:rPr>
                <w:rFonts w:ascii="宋体" w:hAnsi="宋体" w:cs="宋体" w:hint="eastAsia"/>
                <w:szCs w:val="21"/>
                <w:highlight w:val="yellow"/>
              </w:rPr>
              <w:t>塞米注射液智能化工厂建设项目净化工程-URS</w:t>
            </w:r>
          </w:p>
          <w:p w14:paraId="219F61AD" w14:textId="77777777" w:rsidR="0079359B" w:rsidRDefault="00000000">
            <w:pPr>
              <w:spacing w:line="360" w:lineRule="auto"/>
              <w:rPr>
                <w:rFonts w:ascii="宋体" w:hAnsi="宋体" w:cs="宋体"/>
                <w:szCs w:val="21"/>
              </w:rPr>
            </w:pPr>
            <w:r>
              <w:rPr>
                <w:rFonts w:ascii="宋体" w:hAnsi="宋体" w:cs="宋体" w:hint="eastAsia"/>
                <w:szCs w:val="21"/>
              </w:rPr>
              <w:t>22、</w:t>
            </w:r>
            <w:r>
              <w:rPr>
                <w:rFonts w:hint="eastAsia"/>
              </w:rPr>
              <w:t>VHP</w:t>
            </w:r>
            <w:r>
              <w:rPr>
                <w:rFonts w:hint="eastAsia"/>
              </w:rPr>
              <w:t>消毒方式是否采用风管循坏消毒方式？或是，则相应配套风机、管道均需耐</w:t>
            </w:r>
            <w:r>
              <w:rPr>
                <w:rFonts w:hint="eastAsia"/>
              </w:rPr>
              <w:t>VHP</w:t>
            </w:r>
            <w:r>
              <w:rPr>
                <w:rFonts w:hint="eastAsia"/>
              </w:rPr>
              <w:t>，是否考虑均调整为不锈钢？</w:t>
            </w:r>
          </w:p>
          <w:p w14:paraId="7A72ED6E" w14:textId="17396E6D" w:rsidR="0079359B" w:rsidRDefault="00000000" w:rsidP="00464AC9">
            <w:pPr>
              <w:spacing w:line="360" w:lineRule="auto"/>
              <w:rPr>
                <w:rFonts w:ascii="宋体" w:hAnsi="宋体" w:cs="宋体"/>
                <w:szCs w:val="21"/>
              </w:rPr>
            </w:pPr>
            <w:r>
              <w:rPr>
                <w:rFonts w:hint="eastAsia"/>
              </w:rPr>
              <w:t>回复：</w:t>
            </w:r>
            <w:r w:rsidR="00A93CF6" w:rsidRPr="00464AC9">
              <w:rPr>
                <w:rFonts w:ascii="宋体" w:hAnsi="宋体" w:cs="宋体" w:hint="eastAsia"/>
                <w:szCs w:val="21"/>
              </w:rPr>
              <w:t xml:space="preserve"> </w:t>
            </w:r>
            <w:r w:rsidR="00A93CF6" w:rsidRPr="00464AC9">
              <w:rPr>
                <w:rFonts w:ascii="宋体" w:hAnsi="宋体" w:cs="宋体" w:hint="eastAsia"/>
                <w:szCs w:val="21"/>
                <w:highlight w:val="yellow"/>
              </w:rPr>
              <w:t>VHP消毒方式采用风管循环消毒方式。相应配套风机、管道材质</w:t>
            </w:r>
            <w:r w:rsidR="00464AC9" w:rsidRPr="00464AC9">
              <w:rPr>
                <w:rFonts w:ascii="宋体" w:hAnsi="宋体" w:cs="宋体" w:hint="eastAsia"/>
                <w:szCs w:val="21"/>
                <w:highlight w:val="yellow"/>
              </w:rPr>
              <w:t>等</w:t>
            </w:r>
            <w:r w:rsidR="00464AC9" w:rsidRPr="00464AC9">
              <w:rPr>
                <w:rFonts w:hint="eastAsia"/>
                <w:highlight w:val="yellow"/>
              </w:rPr>
              <w:t>均需耐</w:t>
            </w:r>
            <w:r w:rsidR="00464AC9" w:rsidRPr="00464AC9">
              <w:rPr>
                <w:rFonts w:hint="eastAsia"/>
                <w:highlight w:val="yellow"/>
              </w:rPr>
              <w:t>VHP</w:t>
            </w:r>
            <w:r w:rsidR="00464AC9" w:rsidRPr="00464AC9">
              <w:rPr>
                <w:rFonts w:hint="eastAsia"/>
                <w:highlight w:val="yellow"/>
              </w:rPr>
              <w:t>，</w:t>
            </w:r>
            <w:r w:rsidR="00A93CF6" w:rsidRPr="00464AC9">
              <w:rPr>
                <w:rFonts w:ascii="宋体" w:hAnsi="宋体" w:cs="宋体" w:hint="eastAsia"/>
                <w:szCs w:val="21"/>
                <w:highlight w:val="yellow"/>
              </w:rPr>
              <w:t>按照U</w:t>
            </w:r>
            <w:r w:rsidR="00A93CF6" w:rsidRPr="00464AC9">
              <w:rPr>
                <w:rFonts w:ascii="宋体" w:hAnsi="宋体" w:cs="宋体"/>
                <w:szCs w:val="21"/>
                <w:highlight w:val="yellow"/>
              </w:rPr>
              <w:t>RS</w:t>
            </w:r>
            <w:r w:rsidR="00A93CF6" w:rsidRPr="00464AC9">
              <w:rPr>
                <w:rFonts w:ascii="宋体" w:hAnsi="宋体" w:cs="宋体" w:hint="eastAsia"/>
                <w:szCs w:val="21"/>
                <w:highlight w:val="yellow"/>
              </w:rPr>
              <w:t>要求</w:t>
            </w:r>
            <w:r w:rsidR="00464AC9" w:rsidRPr="00464AC9">
              <w:rPr>
                <w:rFonts w:ascii="宋体" w:hAnsi="宋体" w:cs="宋体" w:hint="eastAsia"/>
                <w:szCs w:val="21"/>
                <w:highlight w:val="yellow"/>
              </w:rPr>
              <w:t>实施</w:t>
            </w:r>
            <w:r w:rsidR="00A93CF6" w:rsidRPr="00464AC9">
              <w:rPr>
                <w:rFonts w:ascii="宋体" w:hAnsi="宋体" w:cs="宋体" w:hint="eastAsia"/>
                <w:szCs w:val="21"/>
                <w:highlight w:val="yellow"/>
              </w:rPr>
              <w:t>。</w:t>
            </w:r>
            <w:proofErr w:type="gramStart"/>
            <w:r w:rsidR="00FE010C" w:rsidRPr="00464AC9">
              <w:rPr>
                <w:rFonts w:hint="eastAsia"/>
                <w:highlight w:val="yellow"/>
              </w:rPr>
              <w:t>详</w:t>
            </w:r>
            <w:proofErr w:type="gramEnd"/>
            <w:r w:rsidR="00FE010C" w:rsidRPr="00464AC9">
              <w:rPr>
                <w:rFonts w:hint="eastAsia"/>
                <w:highlight w:val="yellow"/>
              </w:rPr>
              <w:t>2</w:t>
            </w:r>
            <w:r w:rsidR="00FE010C" w:rsidRPr="00464AC9">
              <w:rPr>
                <w:highlight w:val="yellow"/>
              </w:rPr>
              <w:t>0230922</w:t>
            </w:r>
            <w:r w:rsidR="00FE010C" w:rsidRPr="00464AC9">
              <w:rPr>
                <w:rFonts w:hint="eastAsia"/>
                <w:highlight w:val="yellow"/>
              </w:rPr>
              <w:t>版</w:t>
            </w:r>
            <w:r w:rsidR="00FE010C" w:rsidRPr="00464AC9">
              <w:rPr>
                <w:rFonts w:hint="eastAsia"/>
                <w:highlight w:val="yellow"/>
              </w:rPr>
              <w:t>U</w:t>
            </w:r>
            <w:r w:rsidR="00FE010C" w:rsidRPr="00464AC9">
              <w:rPr>
                <w:highlight w:val="yellow"/>
              </w:rPr>
              <w:t>RS</w:t>
            </w:r>
          </w:p>
          <w:p w14:paraId="260B8F05" w14:textId="77777777" w:rsidR="0079359B" w:rsidRDefault="00000000">
            <w:pPr>
              <w:spacing w:line="360" w:lineRule="auto"/>
              <w:rPr>
                <w:rFonts w:ascii="宋体" w:hAnsi="宋体" w:cs="宋体"/>
                <w:szCs w:val="21"/>
              </w:rPr>
            </w:pPr>
            <w:r>
              <w:rPr>
                <w:rFonts w:ascii="宋体" w:hAnsi="宋体" w:cs="宋体" w:hint="eastAsia"/>
                <w:szCs w:val="21"/>
              </w:rPr>
              <w:t>23、</w:t>
            </w:r>
            <w:r>
              <w:rPr>
                <w:rFonts w:hint="eastAsia"/>
              </w:rPr>
              <w:t>抗震支架根据图纸规范《建筑与市政工程抗震通用规范》（</w:t>
            </w:r>
            <w:r>
              <w:rPr>
                <w:rFonts w:hint="eastAsia"/>
              </w:rPr>
              <w:t>GB55002-2021</w:t>
            </w:r>
            <w:r>
              <w:rPr>
                <w:rFonts w:hint="eastAsia"/>
              </w:rPr>
              <w:t>），现以均为非强制性条文，抗震支架的设计施工范围是否按照图纸中说明“十一条抗震设计”中要求，各介质管道均考虑抗震支架设计；</w:t>
            </w:r>
          </w:p>
          <w:p w14:paraId="247A889C" w14:textId="77777777" w:rsidR="0079359B" w:rsidRDefault="00000000">
            <w:pPr>
              <w:spacing w:line="360" w:lineRule="auto"/>
              <w:rPr>
                <w:rFonts w:ascii="宋体" w:hAnsi="宋体" w:cs="宋体"/>
                <w:szCs w:val="21"/>
                <w:highlight w:val="yellow"/>
              </w:rPr>
            </w:pPr>
            <w:r>
              <w:rPr>
                <w:rFonts w:hint="eastAsia"/>
              </w:rPr>
              <w:lastRenderedPageBreak/>
              <w:t>回复：</w:t>
            </w:r>
            <w:r>
              <w:rPr>
                <w:rFonts w:hint="eastAsia"/>
                <w:highlight w:val="yellow"/>
              </w:rPr>
              <w:t>按照图纸</w:t>
            </w:r>
          </w:p>
          <w:p w14:paraId="0BD7A1B1" w14:textId="77777777" w:rsidR="0079359B" w:rsidRDefault="00000000">
            <w:pPr>
              <w:spacing w:line="360" w:lineRule="auto"/>
              <w:rPr>
                <w:rFonts w:ascii="宋体" w:hAnsi="宋体" w:cs="宋体"/>
                <w:szCs w:val="21"/>
              </w:rPr>
            </w:pPr>
            <w:r>
              <w:rPr>
                <w:rFonts w:ascii="宋体" w:hAnsi="宋体" w:cs="宋体" w:hint="eastAsia"/>
                <w:szCs w:val="21"/>
              </w:rPr>
              <w:t>24、</w:t>
            </w:r>
            <w:r>
              <w:rPr>
                <w:rFonts w:hint="eastAsia"/>
              </w:rPr>
              <w:t>缺少压差计布置图，请补充；</w:t>
            </w:r>
          </w:p>
          <w:p w14:paraId="6A62AEAF" w14:textId="61EFA63C" w:rsidR="0079359B" w:rsidRDefault="00000000">
            <w:pPr>
              <w:widowControl/>
              <w:spacing w:line="360" w:lineRule="auto"/>
              <w:ind w:left="1"/>
              <w:rPr>
                <w:rFonts w:ascii="宋体" w:hAnsi="宋体" w:cs="宋体"/>
                <w:szCs w:val="21"/>
                <w:highlight w:val="yellow"/>
              </w:rPr>
            </w:pPr>
            <w:r>
              <w:rPr>
                <w:rFonts w:hint="eastAsia"/>
              </w:rPr>
              <w:t>回复：</w:t>
            </w:r>
            <w:r w:rsidRPr="00893FEA">
              <w:rPr>
                <w:rFonts w:ascii="宋体" w:hAnsi="宋体" w:hint="eastAsia"/>
                <w:spacing w:val="-4"/>
                <w:sz w:val="22"/>
                <w:u w:val="single"/>
              </w:rPr>
              <w:t>2</w:t>
            </w:r>
            <w:r w:rsidRPr="00893FEA">
              <w:rPr>
                <w:rFonts w:ascii="宋体" w:hAnsi="宋体"/>
                <w:spacing w:val="-4"/>
                <w:sz w:val="22"/>
                <w:u w:val="single"/>
              </w:rPr>
              <w:t>023</w:t>
            </w:r>
            <w:r w:rsidRPr="00893FEA">
              <w:rPr>
                <w:rFonts w:ascii="宋体" w:hAnsi="宋体" w:hint="eastAsia"/>
                <w:spacing w:val="-4"/>
                <w:sz w:val="22"/>
                <w:u w:val="single"/>
              </w:rPr>
              <w:t>年9月1</w:t>
            </w:r>
            <w:r w:rsidRPr="00893FEA">
              <w:rPr>
                <w:rFonts w:ascii="宋体" w:hAnsi="宋体"/>
                <w:spacing w:val="-4"/>
                <w:sz w:val="22"/>
                <w:u w:val="single"/>
              </w:rPr>
              <w:t>6</w:t>
            </w:r>
            <w:r w:rsidRPr="00893FEA">
              <w:rPr>
                <w:rFonts w:ascii="宋体" w:hAnsi="宋体" w:hint="eastAsia"/>
                <w:spacing w:val="-4"/>
                <w:sz w:val="22"/>
                <w:u w:val="single"/>
              </w:rPr>
              <w:t>日挂网的图纸中压差监测点位、悬浮离子监测点位等有增加调整，投标报价以最新图纸参数为准。</w:t>
            </w:r>
            <w:r w:rsidR="00893FEA" w:rsidRPr="00893FEA">
              <w:rPr>
                <w:rFonts w:ascii="宋体" w:hAnsi="宋体" w:hint="eastAsia"/>
                <w:color w:val="FF0000"/>
                <w:spacing w:val="-4"/>
                <w:sz w:val="22"/>
                <w:highlight w:val="yellow"/>
                <w:u w:val="single"/>
              </w:rPr>
              <w:t>见图纸</w:t>
            </w:r>
            <w:r w:rsidR="00893FEA" w:rsidRPr="00893FEA">
              <w:rPr>
                <w:rFonts w:hint="eastAsia"/>
                <w:highlight w:val="yellow"/>
              </w:rPr>
              <w:t>“二层</w:t>
            </w:r>
            <w:r w:rsidR="00893FEA" w:rsidRPr="00893FEA">
              <w:rPr>
                <w:rFonts w:hint="eastAsia"/>
                <w:highlight w:val="yellow"/>
              </w:rPr>
              <w:t>EMS</w:t>
            </w:r>
            <w:r w:rsidR="00893FEA" w:rsidRPr="00893FEA">
              <w:rPr>
                <w:rFonts w:hint="eastAsia"/>
                <w:highlight w:val="yellow"/>
              </w:rPr>
              <w:t>平面图（</w:t>
            </w:r>
            <w:r w:rsidR="00893FEA" w:rsidRPr="00893FEA">
              <w:rPr>
                <w:rFonts w:hint="eastAsia"/>
                <w:highlight w:val="yellow"/>
              </w:rPr>
              <w:t>ZK-K2303-(1)-3-011</w:t>
            </w:r>
            <w:r w:rsidR="00893FEA" w:rsidRPr="00893FEA">
              <w:rPr>
                <w:rFonts w:hint="eastAsia"/>
                <w:highlight w:val="yellow"/>
              </w:rPr>
              <w:t>）”</w:t>
            </w:r>
          </w:p>
          <w:p w14:paraId="66D44FEE" w14:textId="77777777" w:rsidR="0079359B" w:rsidRDefault="00000000">
            <w:pPr>
              <w:spacing w:line="360" w:lineRule="auto"/>
              <w:rPr>
                <w:rFonts w:ascii="宋体" w:hAnsi="宋体" w:cs="宋体"/>
                <w:szCs w:val="21"/>
              </w:rPr>
            </w:pPr>
            <w:r>
              <w:rPr>
                <w:rFonts w:ascii="宋体" w:hAnsi="宋体" w:cs="宋体" w:hint="eastAsia"/>
                <w:szCs w:val="21"/>
              </w:rPr>
              <w:t>25、</w:t>
            </w:r>
            <w:r>
              <w:rPr>
                <w:rFonts w:hint="eastAsia"/>
              </w:rPr>
              <w:t>FFU</w:t>
            </w:r>
            <w:r>
              <w:rPr>
                <w:rFonts w:hint="eastAsia"/>
              </w:rPr>
              <w:t>层流中“</w:t>
            </w:r>
            <w:r>
              <w:rPr>
                <w:rFonts w:hint="eastAsia"/>
              </w:rPr>
              <w:t>J11</w:t>
            </w:r>
            <w:r>
              <w:rPr>
                <w:rFonts w:hint="eastAsia"/>
              </w:rPr>
              <w:t>”缺少回风管道设计，是否遗漏；</w:t>
            </w:r>
          </w:p>
          <w:p w14:paraId="7A0B4DED" w14:textId="77777777" w:rsidR="0079359B" w:rsidRDefault="00000000">
            <w:pPr>
              <w:spacing w:line="360" w:lineRule="auto"/>
              <w:rPr>
                <w:rFonts w:ascii="宋体" w:hAnsi="宋体" w:cs="宋体"/>
                <w:szCs w:val="21"/>
              </w:rPr>
            </w:pPr>
            <w:r>
              <w:rPr>
                <w:noProof/>
              </w:rPr>
              <w:drawing>
                <wp:inline distT="0" distB="0" distL="114300" distR="114300" wp14:anchorId="235BEA0B" wp14:editId="182E6331">
                  <wp:extent cx="2882265" cy="2391410"/>
                  <wp:effectExtent l="0" t="0" r="63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2882265" cy="2391410"/>
                          </a:xfrm>
                          <a:prstGeom prst="rect">
                            <a:avLst/>
                          </a:prstGeom>
                          <a:noFill/>
                          <a:ln>
                            <a:noFill/>
                          </a:ln>
                        </pic:spPr>
                      </pic:pic>
                    </a:graphicData>
                  </a:graphic>
                </wp:inline>
              </w:drawing>
            </w:r>
          </w:p>
          <w:p w14:paraId="1EB96F97" w14:textId="05719C04" w:rsidR="0079359B" w:rsidRPr="00893FEA" w:rsidRDefault="00000000">
            <w:pPr>
              <w:spacing w:line="360" w:lineRule="auto"/>
              <w:rPr>
                <w:rFonts w:ascii="宋体" w:hAnsi="宋体" w:cs="宋体"/>
                <w:szCs w:val="21"/>
              </w:rPr>
            </w:pPr>
            <w:r>
              <w:rPr>
                <w:rFonts w:hint="eastAsia"/>
              </w:rPr>
              <w:t>回复：</w:t>
            </w:r>
            <w:r w:rsidR="00893FEA" w:rsidRPr="00893FEA">
              <w:rPr>
                <w:rFonts w:ascii="宋体" w:hAnsi="宋体" w:cs="宋体" w:hint="eastAsia"/>
                <w:szCs w:val="21"/>
                <w:highlight w:val="yellow"/>
              </w:rPr>
              <w:t>已在技术答疑中回复，传送带出口FFU采用</w:t>
            </w:r>
            <w:proofErr w:type="gramStart"/>
            <w:r w:rsidR="00893FEA" w:rsidRPr="00893FEA">
              <w:rPr>
                <w:rFonts w:ascii="宋体" w:hAnsi="宋体" w:cs="宋体" w:hint="eastAsia"/>
                <w:szCs w:val="21"/>
                <w:highlight w:val="yellow"/>
              </w:rPr>
              <w:t>侧回回风</w:t>
            </w:r>
            <w:proofErr w:type="gramEnd"/>
            <w:r w:rsidR="00893FEA" w:rsidRPr="00893FEA">
              <w:rPr>
                <w:rFonts w:ascii="宋体" w:hAnsi="宋体" w:cs="宋体" w:hint="eastAsia"/>
                <w:szCs w:val="21"/>
                <w:highlight w:val="yellow"/>
              </w:rPr>
              <w:t>，不需要回风管道。</w:t>
            </w:r>
          </w:p>
          <w:p w14:paraId="4AFABC50" w14:textId="77777777" w:rsidR="0079359B" w:rsidRDefault="00000000">
            <w:pPr>
              <w:spacing w:line="360" w:lineRule="auto"/>
              <w:rPr>
                <w:rFonts w:ascii="宋体" w:hAnsi="宋体" w:cs="宋体"/>
                <w:szCs w:val="21"/>
              </w:rPr>
            </w:pPr>
            <w:r>
              <w:rPr>
                <w:rFonts w:ascii="宋体" w:hAnsi="宋体" w:cs="宋体" w:hint="eastAsia"/>
                <w:szCs w:val="21"/>
              </w:rPr>
              <w:t>26、</w:t>
            </w:r>
            <w:r>
              <w:rPr>
                <w:rFonts w:hint="eastAsia"/>
              </w:rPr>
              <w:t>屋顶防爆排风机缺少安装大样图，请补充排风口排放高度要求；</w:t>
            </w:r>
          </w:p>
          <w:p w14:paraId="10171558" w14:textId="77777777" w:rsidR="0079359B" w:rsidRDefault="00000000">
            <w:pPr>
              <w:spacing w:line="360" w:lineRule="auto"/>
              <w:rPr>
                <w:rFonts w:ascii="宋体" w:hAnsi="宋体" w:cs="宋体"/>
                <w:szCs w:val="21"/>
              </w:rPr>
            </w:pPr>
            <w:r>
              <w:rPr>
                <w:noProof/>
              </w:rPr>
              <w:drawing>
                <wp:inline distT="0" distB="0" distL="114300" distR="114300" wp14:anchorId="46A0154F" wp14:editId="065E4E9F">
                  <wp:extent cx="4314825" cy="2266950"/>
                  <wp:effectExtent l="0" t="0" r="3175"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4314825" cy="2266950"/>
                          </a:xfrm>
                          <a:prstGeom prst="rect">
                            <a:avLst/>
                          </a:prstGeom>
                          <a:noFill/>
                          <a:ln>
                            <a:noFill/>
                          </a:ln>
                        </pic:spPr>
                      </pic:pic>
                    </a:graphicData>
                  </a:graphic>
                </wp:inline>
              </w:drawing>
            </w:r>
          </w:p>
          <w:p w14:paraId="609A80FF" w14:textId="17089E1D" w:rsidR="0079359B" w:rsidRPr="00FB2DCD" w:rsidRDefault="00000000">
            <w:pPr>
              <w:spacing w:line="360" w:lineRule="auto"/>
              <w:rPr>
                <w:rFonts w:ascii="宋体" w:hAnsi="宋体" w:cs="宋体"/>
                <w:szCs w:val="21"/>
              </w:rPr>
            </w:pPr>
            <w:r>
              <w:rPr>
                <w:rFonts w:hint="eastAsia"/>
              </w:rPr>
              <w:t>回复：</w:t>
            </w:r>
            <w:r w:rsidR="00FB2DCD" w:rsidRPr="00FB2DCD">
              <w:rPr>
                <w:rFonts w:ascii="宋体" w:hAnsi="宋体" w:cs="宋体" w:hint="eastAsia"/>
                <w:szCs w:val="21"/>
                <w:highlight w:val="yellow"/>
              </w:rPr>
              <w:t>风机安装大样图详见图集12K101-3《离心通风机安装》，排风风帽下缘距屋面完成面3.0m安装。</w:t>
            </w:r>
          </w:p>
          <w:p w14:paraId="2253A109" w14:textId="77777777" w:rsidR="0079359B" w:rsidRDefault="00000000">
            <w:pPr>
              <w:spacing w:line="360" w:lineRule="auto"/>
              <w:rPr>
                <w:rFonts w:ascii="宋体" w:hAnsi="宋体" w:cs="宋体"/>
                <w:szCs w:val="21"/>
              </w:rPr>
            </w:pPr>
            <w:r>
              <w:rPr>
                <w:rFonts w:ascii="宋体" w:hAnsi="宋体" w:cs="宋体" w:hint="eastAsia"/>
                <w:szCs w:val="21"/>
              </w:rPr>
              <w:t>27、</w:t>
            </w:r>
            <w:r>
              <w:rPr>
                <w:rFonts w:hint="eastAsia"/>
              </w:rPr>
              <w:t>B</w:t>
            </w:r>
            <w:proofErr w:type="gramStart"/>
            <w:r>
              <w:rPr>
                <w:rFonts w:hint="eastAsia"/>
              </w:rPr>
              <w:t>级区吊顶</w:t>
            </w:r>
            <w:proofErr w:type="gramEnd"/>
            <w:r>
              <w:rPr>
                <w:rFonts w:hint="eastAsia"/>
              </w:rPr>
              <w:t>彩钢板未考虑耐</w:t>
            </w:r>
            <w:r>
              <w:rPr>
                <w:rFonts w:hint="eastAsia"/>
              </w:rPr>
              <w:t>VHP</w:t>
            </w:r>
            <w:r>
              <w:rPr>
                <w:rFonts w:hint="eastAsia"/>
              </w:rPr>
              <w:t>覆膜处理，需确认吊顶板材面层材质。</w:t>
            </w:r>
          </w:p>
          <w:p w14:paraId="7D55AD68" w14:textId="77777777" w:rsidR="0079359B" w:rsidRDefault="00000000">
            <w:pPr>
              <w:spacing w:line="360" w:lineRule="auto"/>
              <w:rPr>
                <w:rFonts w:ascii="宋体" w:hAnsi="宋体" w:cs="宋体"/>
                <w:szCs w:val="21"/>
              </w:rPr>
            </w:pPr>
            <w:r>
              <w:rPr>
                <w:noProof/>
              </w:rPr>
              <w:lastRenderedPageBreak/>
              <w:drawing>
                <wp:inline distT="0" distB="0" distL="114300" distR="114300" wp14:anchorId="6AFAD1D9" wp14:editId="3351527E">
                  <wp:extent cx="4182745" cy="1324610"/>
                  <wp:effectExtent l="0" t="0" r="8255" b="889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30"/>
                          <a:stretch>
                            <a:fillRect/>
                          </a:stretch>
                        </pic:blipFill>
                        <pic:spPr>
                          <a:xfrm>
                            <a:off x="0" y="0"/>
                            <a:ext cx="4182745" cy="1324610"/>
                          </a:xfrm>
                          <a:prstGeom prst="rect">
                            <a:avLst/>
                          </a:prstGeom>
                          <a:noFill/>
                          <a:ln>
                            <a:noFill/>
                          </a:ln>
                        </pic:spPr>
                      </pic:pic>
                    </a:graphicData>
                  </a:graphic>
                </wp:inline>
              </w:drawing>
            </w:r>
          </w:p>
          <w:p w14:paraId="5AEA7880" w14:textId="77777777" w:rsidR="0079359B" w:rsidRDefault="00000000">
            <w:pPr>
              <w:spacing w:line="360" w:lineRule="auto"/>
              <w:rPr>
                <w:rFonts w:ascii="宋体" w:hAnsi="宋体" w:cs="宋体"/>
                <w:szCs w:val="21"/>
                <w:highlight w:val="yellow"/>
              </w:rPr>
            </w:pPr>
            <w:r>
              <w:rPr>
                <w:rFonts w:hint="eastAsia"/>
              </w:rPr>
              <w:t>回复：</w:t>
            </w:r>
            <w:r>
              <w:rPr>
                <w:rFonts w:hint="eastAsia"/>
                <w:highlight w:val="yellow"/>
              </w:rPr>
              <w:t>以</w:t>
            </w:r>
            <w:r>
              <w:rPr>
                <w:rFonts w:ascii="宋体" w:hAnsi="宋体" w:cs="宋体" w:hint="eastAsia"/>
                <w:szCs w:val="21"/>
                <w:highlight w:val="yellow"/>
              </w:rPr>
              <w:t>挂网20230922版-湖北天</w:t>
            </w:r>
            <w:proofErr w:type="gramStart"/>
            <w:r>
              <w:rPr>
                <w:rFonts w:ascii="宋体" w:hAnsi="宋体" w:cs="宋体" w:hint="eastAsia"/>
                <w:szCs w:val="21"/>
                <w:highlight w:val="yellow"/>
              </w:rPr>
              <w:t>圣药业易短缺</w:t>
            </w:r>
            <w:proofErr w:type="gramEnd"/>
            <w:r>
              <w:rPr>
                <w:rFonts w:ascii="宋体" w:hAnsi="宋体" w:cs="宋体" w:hint="eastAsia"/>
                <w:szCs w:val="21"/>
                <w:highlight w:val="yellow"/>
              </w:rPr>
              <w:t>药品</w:t>
            </w:r>
            <w:proofErr w:type="gramStart"/>
            <w:r>
              <w:rPr>
                <w:rFonts w:ascii="宋体" w:hAnsi="宋体" w:cs="宋体" w:hint="eastAsia"/>
                <w:szCs w:val="21"/>
                <w:highlight w:val="yellow"/>
              </w:rPr>
              <w:t>呋</w:t>
            </w:r>
            <w:proofErr w:type="gramEnd"/>
            <w:r>
              <w:rPr>
                <w:rFonts w:ascii="宋体" w:hAnsi="宋体" w:cs="宋体" w:hint="eastAsia"/>
                <w:szCs w:val="21"/>
                <w:highlight w:val="yellow"/>
              </w:rPr>
              <w:t>塞米注射液智能化工厂建设项目净化工程-URS为准，</w:t>
            </w:r>
            <w:r>
              <w:rPr>
                <w:rFonts w:hint="eastAsia"/>
                <w:highlight w:val="yellow"/>
              </w:rPr>
              <w:t>B</w:t>
            </w:r>
            <w:proofErr w:type="gramStart"/>
            <w:r>
              <w:rPr>
                <w:rFonts w:hint="eastAsia"/>
                <w:highlight w:val="yellow"/>
              </w:rPr>
              <w:t>级区墙面</w:t>
            </w:r>
            <w:proofErr w:type="gramEnd"/>
            <w:r>
              <w:rPr>
                <w:rFonts w:hint="eastAsia"/>
                <w:highlight w:val="yellow"/>
              </w:rPr>
              <w:t>及吊顶都相同</w:t>
            </w:r>
          </w:p>
          <w:p w14:paraId="701D9AF1" w14:textId="77777777" w:rsidR="0079359B" w:rsidRDefault="00000000">
            <w:pPr>
              <w:spacing w:line="360" w:lineRule="auto"/>
              <w:rPr>
                <w:rFonts w:ascii="宋体" w:hAnsi="宋体" w:cs="宋体"/>
                <w:szCs w:val="21"/>
              </w:rPr>
            </w:pPr>
            <w:r>
              <w:rPr>
                <w:rFonts w:ascii="宋体" w:hAnsi="宋体" w:cs="宋体" w:hint="eastAsia"/>
                <w:szCs w:val="21"/>
              </w:rPr>
              <w:t>28、</w:t>
            </w:r>
            <w:r>
              <w:rPr>
                <w:rFonts w:hint="eastAsia"/>
                <w:szCs w:val="21"/>
              </w:rPr>
              <w:t>生活给水管道材质设计说明中给水管材为</w:t>
            </w:r>
            <w:r>
              <w:rPr>
                <w:rFonts w:hint="eastAsia"/>
                <w:szCs w:val="21"/>
              </w:rPr>
              <w:t>P</w:t>
            </w:r>
            <w:r>
              <w:rPr>
                <w:szCs w:val="21"/>
              </w:rPr>
              <w:t>SP</w:t>
            </w:r>
            <w:r>
              <w:rPr>
                <w:rFonts w:hint="eastAsia"/>
                <w:szCs w:val="21"/>
              </w:rPr>
              <w:t>钢塑复合管和</w:t>
            </w:r>
            <w:r>
              <w:rPr>
                <w:rFonts w:hint="eastAsia"/>
                <w:szCs w:val="21"/>
              </w:rPr>
              <w:t>P</w:t>
            </w:r>
            <w:r>
              <w:rPr>
                <w:szCs w:val="21"/>
              </w:rPr>
              <w:t>P-R</w:t>
            </w:r>
            <w:r>
              <w:rPr>
                <w:rFonts w:hint="eastAsia"/>
                <w:szCs w:val="21"/>
              </w:rPr>
              <w:t>管，</w:t>
            </w:r>
            <w:r>
              <w:rPr>
                <w:rFonts w:hint="eastAsia"/>
                <w:szCs w:val="21"/>
              </w:rPr>
              <w:t>U</w:t>
            </w:r>
            <w:r>
              <w:rPr>
                <w:szCs w:val="21"/>
              </w:rPr>
              <w:t>RS</w:t>
            </w:r>
            <w:r>
              <w:rPr>
                <w:rFonts w:hint="eastAsia"/>
                <w:szCs w:val="21"/>
              </w:rPr>
              <w:t>中要求进入</w:t>
            </w:r>
            <w:proofErr w:type="gramStart"/>
            <w:r>
              <w:rPr>
                <w:rFonts w:hint="eastAsia"/>
                <w:szCs w:val="21"/>
              </w:rPr>
              <w:t>干净区</w:t>
            </w:r>
            <w:proofErr w:type="gramEnd"/>
            <w:r>
              <w:rPr>
                <w:rFonts w:hint="eastAsia"/>
                <w:szCs w:val="21"/>
              </w:rPr>
              <w:t>和干净区域管道、管件等均采用</w:t>
            </w:r>
            <w:r>
              <w:rPr>
                <w:rFonts w:hint="eastAsia"/>
                <w:szCs w:val="21"/>
              </w:rPr>
              <w:t>304</w:t>
            </w:r>
            <w:r>
              <w:rPr>
                <w:rFonts w:hint="eastAsia"/>
                <w:szCs w:val="21"/>
              </w:rPr>
              <w:t>不锈钢材料，外抛光处理，粗糙度</w:t>
            </w:r>
            <w:r>
              <w:rPr>
                <w:rFonts w:hint="eastAsia"/>
                <w:szCs w:val="21"/>
              </w:rPr>
              <w:t>Ra</w:t>
            </w:r>
            <w:r>
              <w:rPr>
                <w:rFonts w:hint="eastAsia"/>
                <w:szCs w:val="21"/>
              </w:rPr>
              <w:t>≤</w:t>
            </w:r>
            <w:r>
              <w:rPr>
                <w:rFonts w:hint="eastAsia"/>
                <w:szCs w:val="21"/>
              </w:rPr>
              <w:t>0.8um</w:t>
            </w:r>
            <w:r>
              <w:rPr>
                <w:rFonts w:hint="eastAsia"/>
                <w:szCs w:val="21"/>
              </w:rPr>
              <w:t>，描述不一致，需明确；</w:t>
            </w:r>
          </w:p>
          <w:p w14:paraId="3ACE0497" w14:textId="77777777" w:rsidR="0079359B" w:rsidRDefault="00000000">
            <w:pPr>
              <w:spacing w:line="360" w:lineRule="auto"/>
              <w:rPr>
                <w:rFonts w:ascii="宋体" w:hAnsi="宋体" w:cs="宋体"/>
                <w:szCs w:val="21"/>
              </w:rPr>
            </w:pPr>
            <w:r>
              <w:rPr>
                <w:noProof/>
              </w:rPr>
              <w:drawing>
                <wp:inline distT="0" distB="0" distL="0" distR="0" wp14:anchorId="51D66B89" wp14:editId="29E856B7">
                  <wp:extent cx="5274310" cy="1138555"/>
                  <wp:effectExtent l="0" t="0" r="8890" b="4445"/>
                  <wp:docPr id="553569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69661" name="图片 1"/>
                          <pic:cNvPicPr>
                            <a:picLocks noChangeAspect="1"/>
                          </pic:cNvPicPr>
                        </pic:nvPicPr>
                        <pic:blipFill>
                          <a:blip r:embed="rId31"/>
                          <a:stretch>
                            <a:fillRect/>
                          </a:stretch>
                        </pic:blipFill>
                        <pic:spPr>
                          <a:xfrm>
                            <a:off x="0" y="0"/>
                            <a:ext cx="5274310" cy="1138555"/>
                          </a:xfrm>
                          <a:prstGeom prst="rect">
                            <a:avLst/>
                          </a:prstGeom>
                        </pic:spPr>
                      </pic:pic>
                    </a:graphicData>
                  </a:graphic>
                </wp:inline>
              </w:drawing>
            </w:r>
            <w:r>
              <w:rPr>
                <w:noProof/>
              </w:rPr>
              <w:drawing>
                <wp:inline distT="0" distB="0" distL="0" distR="0" wp14:anchorId="51536C31" wp14:editId="086A791C">
                  <wp:extent cx="5274310" cy="994410"/>
                  <wp:effectExtent l="0" t="0" r="889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2"/>
                          <a:stretch>
                            <a:fillRect/>
                          </a:stretch>
                        </pic:blipFill>
                        <pic:spPr>
                          <a:xfrm>
                            <a:off x="0" y="0"/>
                            <a:ext cx="5274310" cy="994410"/>
                          </a:xfrm>
                          <a:prstGeom prst="rect">
                            <a:avLst/>
                          </a:prstGeom>
                        </pic:spPr>
                      </pic:pic>
                    </a:graphicData>
                  </a:graphic>
                </wp:inline>
              </w:drawing>
            </w:r>
          </w:p>
          <w:p w14:paraId="0C92E435" w14:textId="1902772D" w:rsidR="0079359B" w:rsidRDefault="00000000">
            <w:pPr>
              <w:spacing w:line="360" w:lineRule="auto"/>
              <w:rPr>
                <w:rFonts w:ascii="宋体" w:hAnsi="宋体" w:cs="宋体"/>
                <w:szCs w:val="21"/>
                <w:highlight w:val="yellow"/>
              </w:rPr>
            </w:pPr>
            <w:r>
              <w:rPr>
                <w:rFonts w:hint="eastAsia"/>
              </w:rPr>
              <w:t>回复：</w:t>
            </w:r>
            <w:r>
              <w:rPr>
                <w:rFonts w:hint="eastAsia"/>
                <w:highlight w:val="yellow"/>
              </w:rPr>
              <w:t>见挂网工艺管道安装</w:t>
            </w:r>
            <w:r>
              <w:rPr>
                <w:rFonts w:hint="eastAsia"/>
                <w:highlight w:val="yellow"/>
              </w:rPr>
              <w:t>URS</w:t>
            </w:r>
            <w:r w:rsidR="00185836">
              <w:rPr>
                <w:rFonts w:hint="eastAsia"/>
                <w:highlight w:val="yellow"/>
              </w:rPr>
              <w:t>。“饮用水”指工艺用水；“生活给水管”按</w:t>
            </w:r>
            <w:r w:rsidR="00B11ED3">
              <w:rPr>
                <w:rFonts w:hint="eastAsia"/>
                <w:highlight w:val="yellow"/>
              </w:rPr>
              <w:t>照施工说明选用。</w:t>
            </w:r>
          </w:p>
          <w:p w14:paraId="7A498670" w14:textId="77777777" w:rsidR="0079359B" w:rsidRDefault="00000000">
            <w:pPr>
              <w:spacing w:line="360" w:lineRule="auto"/>
              <w:rPr>
                <w:rFonts w:ascii="宋体" w:hAnsi="宋体" w:cs="宋体"/>
                <w:szCs w:val="21"/>
              </w:rPr>
            </w:pPr>
            <w:r>
              <w:rPr>
                <w:rFonts w:ascii="宋体" w:hAnsi="宋体" w:cs="宋体" w:hint="eastAsia"/>
                <w:szCs w:val="21"/>
              </w:rPr>
              <w:t>29、</w:t>
            </w:r>
            <w:r>
              <w:rPr>
                <w:rFonts w:hint="eastAsia"/>
                <w:szCs w:val="21"/>
              </w:rPr>
              <w:t>需确认冷凝水管道是否明装接至地漏？</w:t>
            </w:r>
          </w:p>
          <w:p w14:paraId="71B777F0" w14:textId="77777777" w:rsidR="0079359B" w:rsidRDefault="00000000">
            <w:pPr>
              <w:spacing w:line="360" w:lineRule="auto"/>
              <w:rPr>
                <w:rFonts w:ascii="宋体" w:hAnsi="宋体" w:cs="宋体"/>
                <w:szCs w:val="21"/>
              </w:rPr>
            </w:pPr>
            <w:r>
              <w:rPr>
                <w:noProof/>
              </w:rPr>
              <w:drawing>
                <wp:inline distT="0" distB="0" distL="114300" distR="114300" wp14:anchorId="77B4CA76" wp14:editId="6DC7FFE9">
                  <wp:extent cx="5267325" cy="2608580"/>
                  <wp:effectExtent l="0" t="0" r="952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a:stretch>
                            <a:fillRect/>
                          </a:stretch>
                        </pic:blipFill>
                        <pic:spPr>
                          <a:xfrm>
                            <a:off x="0" y="0"/>
                            <a:ext cx="5267325" cy="2608580"/>
                          </a:xfrm>
                          <a:prstGeom prst="rect">
                            <a:avLst/>
                          </a:prstGeom>
                          <a:noFill/>
                          <a:ln>
                            <a:noFill/>
                          </a:ln>
                        </pic:spPr>
                      </pic:pic>
                    </a:graphicData>
                  </a:graphic>
                </wp:inline>
              </w:drawing>
            </w:r>
          </w:p>
          <w:p w14:paraId="7FF988D2" w14:textId="5780BF4C" w:rsidR="00A71416" w:rsidRPr="00981EF4" w:rsidRDefault="00000000" w:rsidP="00A71416">
            <w:pPr>
              <w:spacing w:line="360" w:lineRule="auto"/>
              <w:rPr>
                <w:rFonts w:ascii="宋体" w:hAnsi="宋体" w:cs="宋体"/>
                <w:szCs w:val="21"/>
                <w:highlight w:val="red"/>
              </w:rPr>
            </w:pPr>
            <w:r>
              <w:rPr>
                <w:rFonts w:hint="eastAsia"/>
              </w:rPr>
              <w:t>回复：</w:t>
            </w:r>
            <w:r w:rsidR="00DA04AE" w:rsidRPr="00DA04AE">
              <w:rPr>
                <w:rFonts w:ascii="宋体" w:hAnsi="宋体" w:cs="宋体" w:hint="eastAsia"/>
                <w:szCs w:val="21"/>
                <w:highlight w:val="yellow"/>
              </w:rPr>
              <w:t>暗装</w:t>
            </w:r>
            <w:r w:rsidR="00EB136A">
              <w:rPr>
                <w:rFonts w:ascii="宋体" w:hAnsi="宋体" w:cs="宋体" w:hint="eastAsia"/>
                <w:szCs w:val="21"/>
                <w:highlight w:val="yellow"/>
              </w:rPr>
              <w:t>接至排水管道。</w:t>
            </w:r>
          </w:p>
          <w:p w14:paraId="419FE44E" w14:textId="77777777" w:rsidR="0079359B" w:rsidRDefault="00000000">
            <w:pPr>
              <w:spacing w:line="360" w:lineRule="auto"/>
              <w:rPr>
                <w:rFonts w:ascii="宋体" w:hAnsi="宋体" w:cs="宋体"/>
                <w:szCs w:val="21"/>
              </w:rPr>
            </w:pPr>
            <w:r>
              <w:rPr>
                <w:rFonts w:ascii="宋体" w:hAnsi="宋体" w:cs="宋体" w:hint="eastAsia"/>
                <w:szCs w:val="21"/>
              </w:rPr>
              <w:lastRenderedPageBreak/>
              <w:t>30、</w:t>
            </w:r>
            <w:r>
              <w:rPr>
                <w:rFonts w:ascii="宋体" w:hAnsi="宋体" w:cs="宋体" w:hint="eastAsia"/>
                <w:bCs/>
                <w:szCs w:val="21"/>
              </w:rPr>
              <w:t>自控专业图纸中</w:t>
            </w:r>
            <w:r>
              <w:rPr>
                <w:rFonts w:ascii="宋体" w:hAnsi="宋体" w:hint="eastAsia"/>
                <w:szCs w:val="21"/>
              </w:rPr>
              <w:t>JK-1、JK-2系统、吊柜式空调、计量仪表系统共用</w:t>
            </w:r>
            <w:r>
              <w:rPr>
                <w:rFonts w:ascii="宋体" w:hAnsi="宋体" w:cs="宋体" w:hint="eastAsia"/>
                <w:bCs/>
                <w:szCs w:val="21"/>
              </w:rPr>
              <w:t>一套1500PLC集中控制，就地设置有一块触摸屏。与URS文件自控系统采用S7-200系列PLC，每台设置独立触摸屏控制不一致，请明确：</w:t>
            </w:r>
          </w:p>
          <w:p w14:paraId="2E065AA8" w14:textId="77777777" w:rsidR="0079359B" w:rsidRDefault="00000000">
            <w:pPr>
              <w:spacing w:line="360" w:lineRule="auto"/>
              <w:rPr>
                <w:rFonts w:ascii="宋体" w:hAnsi="宋体" w:cs="宋体"/>
                <w:szCs w:val="21"/>
              </w:rPr>
            </w:pPr>
            <w:r>
              <w:rPr>
                <w:rFonts w:ascii="宋体" w:hAnsi="宋体" w:cs="宋体" w:hint="eastAsia"/>
                <w:bCs/>
                <w:szCs w:val="21"/>
              </w:rPr>
              <w:t>回复：</w:t>
            </w:r>
            <w:r>
              <w:rPr>
                <w:rFonts w:ascii="宋体" w:hAnsi="宋体" w:hint="eastAsia"/>
                <w:szCs w:val="21"/>
                <w:highlight w:val="yellow"/>
              </w:rPr>
              <w:t>JK-1、JK-2组合式空调机组自控系统每台机组就地需设置</w:t>
            </w:r>
            <w:r>
              <w:rPr>
                <w:rFonts w:ascii="宋体" w:hAnsi="宋体" w:cs="宋体" w:hint="eastAsia"/>
                <w:bCs/>
                <w:szCs w:val="21"/>
                <w:highlight w:val="yellow"/>
              </w:rPr>
              <w:t>一块触摸屏</w:t>
            </w:r>
          </w:p>
          <w:p w14:paraId="44D09C19" w14:textId="77777777" w:rsidR="0079359B" w:rsidRDefault="00000000">
            <w:pPr>
              <w:spacing w:line="360" w:lineRule="auto"/>
              <w:rPr>
                <w:rFonts w:ascii="宋体" w:hAnsi="宋体" w:cs="宋体"/>
                <w:szCs w:val="21"/>
              </w:rPr>
            </w:pPr>
            <w:r>
              <w:rPr>
                <w:rFonts w:ascii="宋体" w:hAnsi="宋体" w:cs="宋体" w:hint="eastAsia"/>
                <w:szCs w:val="21"/>
              </w:rPr>
              <w:t>31、</w:t>
            </w:r>
            <w:r>
              <w:rPr>
                <w:rFonts w:ascii="宋体" w:hAnsi="宋体" w:cs="宋体" w:hint="eastAsia"/>
                <w:bCs/>
                <w:szCs w:val="21"/>
              </w:rPr>
              <w:t>自控系统要求消排毒模式自动运行，但自控原理图纸中未设置臭氧浓度传感器，无法判读消毒时臭氧浓度达到消毒浓度需求，建议补充；</w:t>
            </w:r>
          </w:p>
          <w:p w14:paraId="12014659" w14:textId="650525CC" w:rsidR="0079359B" w:rsidRDefault="00000000">
            <w:pPr>
              <w:spacing w:line="360" w:lineRule="auto"/>
              <w:rPr>
                <w:rFonts w:ascii="宋体" w:hAnsi="宋体" w:cs="宋体" w:hint="eastAsia"/>
                <w:szCs w:val="21"/>
              </w:rPr>
            </w:pPr>
            <w:r>
              <w:rPr>
                <w:rFonts w:ascii="宋体" w:hAnsi="宋体" w:cs="宋体" w:hint="eastAsia"/>
                <w:bCs/>
                <w:szCs w:val="21"/>
              </w:rPr>
              <w:t>回复：</w:t>
            </w:r>
            <w:r w:rsidR="00C96940" w:rsidRPr="00292445">
              <w:rPr>
                <w:rFonts w:ascii="宋体" w:hAnsi="宋体" w:cs="宋体" w:hint="eastAsia"/>
                <w:bCs/>
                <w:szCs w:val="21"/>
                <w:highlight w:val="yellow"/>
              </w:rPr>
              <w:t>需要在回风主管道增设臭氧浓度传感器</w:t>
            </w:r>
            <w:r w:rsidR="00FA3416" w:rsidRPr="00292445">
              <w:rPr>
                <w:rFonts w:ascii="宋体" w:hAnsi="宋体" w:cs="宋体" w:hint="eastAsia"/>
                <w:bCs/>
                <w:szCs w:val="21"/>
                <w:highlight w:val="yellow"/>
              </w:rPr>
              <w:t>，B</w:t>
            </w:r>
            <w:proofErr w:type="gramStart"/>
            <w:r w:rsidR="00FA3416" w:rsidRPr="00292445">
              <w:rPr>
                <w:rFonts w:ascii="宋体" w:hAnsi="宋体" w:cs="宋体" w:hint="eastAsia"/>
                <w:bCs/>
                <w:szCs w:val="21"/>
                <w:highlight w:val="yellow"/>
              </w:rPr>
              <w:t>级区另需</w:t>
            </w:r>
            <w:proofErr w:type="gramEnd"/>
            <w:r w:rsidR="00FA3416" w:rsidRPr="00292445">
              <w:rPr>
                <w:rFonts w:ascii="宋体" w:hAnsi="宋体" w:cs="宋体" w:hint="eastAsia"/>
                <w:bCs/>
                <w:szCs w:val="21"/>
                <w:highlight w:val="yellow"/>
              </w:rPr>
              <w:t>在回风主管道</w:t>
            </w:r>
            <w:r w:rsidR="00270F69" w:rsidRPr="00292445">
              <w:rPr>
                <w:rFonts w:ascii="宋体" w:hAnsi="宋体" w:cs="宋体" w:hint="eastAsia"/>
                <w:bCs/>
                <w:szCs w:val="21"/>
                <w:highlight w:val="yellow"/>
              </w:rPr>
              <w:t>增设V</w:t>
            </w:r>
            <w:r w:rsidR="00270F69" w:rsidRPr="00292445">
              <w:rPr>
                <w:rFonts w:ascii="宋体" w:hAnsi="宋体" w:cs="宋体"/>
                <w:bCs/>
                <w:szCs w:val="21"/>
                <w:highlight w:val="yellow"/>
              </w:rPr>
              <w:t>HP</w:t>
            </w:r>
            <w:r w:rsidR="00270F69" w:rsidRPr="00292445">
              <w:rPr>
                <w:rFonts w:ascii="宋体" w:hAnsi="宋体" w:cs="宋体" w:hint="eastAsia"/>
                <w:bCs/>
                <w:szCs w:val="21"/>
                <w:highlight w:val="yellow"/>
              </w:rPr>
              <w:t>浓度传感器。自控系统</w:t>
            </w:r>
            <w:r w:rsidR="004C4456" w:rsidRPr="00292445">
              <w:rPr>
                <w:rFonts w:ascii="宋体" w:hAnsi="宋体" w:cs="宋体" w:hint="eastAsia"/>
                <w:bCs/>
                <w:szCs w:val="21"/>
                <w:highlight w:val="yellow"/>
              </w:rPr>
              <w:t>与臭氧发生器、V</w:t>
            </w:r>
            <w:r w:rsidR="004C4456" w:rsidRPr="00292445">
              <w:rPr>
                <w:rFonts w:ascii="宋体" w:hAnsi="宋体" w:cs="宋体"/>
                <w:bCs/>
                <w:szCs w:val="21"/>
                <w:highlight w:val="yellow"/>
              </w:rPr>
              <w:t>HP</w:t>
            </w:r>
            <w:r w:rsidR="004C4456" w:rsidRPr="00292445">
              <w:rPr>
                <w:rFonts w:ascii="宋体" w:hAnsi="宋体" w:cs="宋体" w:hint="eastAsia"/>
                <w:bCs/>
                <w:szCs w:val="21"/>
                <w:highlight w:val="yellow"/>
              </w:rPr>
              <w:t>发生器实现联动。</w:t>
            </w:r>
          </w:p>
          <w:p w14:paraId="55F480F3" w14:textId="77777777" w:rsidR="0079359B" w:rsidRDefault="00000000">
            <w:pPr>
              <w:spacing w:line="360" w:lineRule="auto"/>
              <w:rPr>
                <w:rFonts w:ascii="宋体" w:hAnsi="宋体" w:cs="宋体"/>
                <w:szCs w:val="21"/>
              </w:rPr>
            </w:pPr>
            <w:r>
              <w:rPr>
                <w:rFonts w:ascii="宋体" w:hAnsi="宋体" w:cs="宋体" w:hint="eastAsia"/>
                <w:szCs w:val="21"/>
              </w:rPr>
              <w:t>32、</w:t>
            </w:r>
            <w:r>
              <w:rPr>
                <w:rFonts w:ascii="宋体" w:hAnsi="宋体" w:cs="宋体" w:hint="eastAsia"/>
                <w:bCs/>
                <w:szCs w:val="21"/>
              </w:rPr>
              <w:t>是否需设置环境检测系统，自控系统设置是否考虑计算机验证？</w:t>
            </w:r>
          </w:p>
          <w:p w14:paraId="3F8DCB17" w14:textId="36EB406F" w:rsidR="004B1AD3" w:rsidRDefault="00000000">
            <w:pPr>
              <w:spacing w:line="360" w:lineRule="auto"/>
              <w:rPr>
                <w:rFonts w:ascii="宋体" w:hAnsi="宋体" w:cs="宋体"/>
                <w:bCs/>
                <w:szCs w:val="21"/>
              </w:rPr>
            </w:pPr>
            <w:r>
              <w:rPr>
                <w:rFonts w:ascii="宋体" w:hAnsi="宋体" w:cs="宋体" w:hint="eastAsia"/>
                <w:bCs/>
                <w:szCs w:val="21"/>
              </w:rPr>
              <w:t>回复：</w:t>
            </w:r>
            <w:r w:rsidR="004B1AD3">
              <w:rPr>
                <w:rFonts w:ascii="宋体" w:hAnsi="宋体" w:cs="宋体" w:hint="eastAsia"/>
                <w:bCs/>
                <w:szCs w:val="21"/>
              </w:rPr>
              <w:t>需要。</w:t>
            </w:r>
            <w:r w:rsidR="004B1AD3" w:rsidRPr="004B1AD3">
              <w:rPr>
                <w:rFonts w:ascii="宋体" w:hAnsi="宋体" w:cs="宋体" w:hint="eastAsia"/>
                <w:bCs/>
                <w:szCs w:val="21"/>
                <w:highlight w:val="yellow"/>
              </w:rPr>
              <w:t>关于环境检测系统的设计，见图纸“EMS系统施工设计说明、材料设备表及系统图（ZK-K2303-(1)-3-010）、二层EMS平面图（ZK-K2303-(1)-3-011）”</w:t>
            </w:r>
            <w:r w:rsidR="004B1AD3">
              <w:rPr>
                <w:rFonts w:ascii="宋体" w:hAnsi="宋体" w:cs="宋体" w:hint="eastAsia"/>
                <w:bCs/>
                <w:szCs w:val="21"/>
                <w:highlight w:val="yellow"/>
              </w:rPr>
              <w:t>。</w:t>
            </w:r>
          </w:p>
          <w:p w14:paraId="4B39E810" w14:textId="35A96B80" w:rsidR="0079359B" w:rsidRDefault="00000000">
            <w:pPr>
              <w:spacing w:line="360" w:lineRule="auto"/>
              <w:rPr>
                <w:rFonts w:ascii="宋体" w:hAnsi="宋体" w:cs="宋体"/>
                <w:szCs w:val="21"/>
              </w:rPr>
            </w:pPr>
            <w:r>
              <w:rPr>
                <w:rFonts w:ascii="宋体" w:hAnsi="宋体" w:cs="宋体" w:hint="eastAsia"/>
                <w:szCs w:val="21"/>
              </w:rPr>
              <w:t>33、</w:t>
            </w:r>
            <w:r>
              <w:rPr>
                <w:rFonts w:hint="eastAsia"/>
              </w:rPr>
              <w:t>弱电系统图中各系统都配了</w:t>
            </w:r>
            <w:r>
              <w:rPr>
                <w:rFonts w:hint="eastAsia"/>
              </w:rPr>
              <w:t>UPS</w:t>
            </w:r>
            <w:r>
              <w:rPr>
                <w:rFonts w:hint="eastAsia"/>
              </w:rPr>
              <w:t>，但未说明</w:t>
            </w:r>
            <w:r>
              <w:rPr>
                <w:rFonts w:hint="eastAsia"/>
              </w:rPr>
              <w:t>UPS</w:t>
            </w:r>
            <w:r>
              <w:rPr>
                <w:rFonts w:hint="eastAsia"/>
              </w:rPr>
              <w:t>的备用时间，请补充</w:t>
            </w:r>
            <w:r>
              <w:rPr>
                <w:rFonts w:hint="eastAsia"/>
              </w:rPr>
              <w:t>UPS</w:t>
            </w:r>
            <w:r>
              <w:rPr>
                <w:rFonts w:hint="eastAsia"/>
              </w:rPr>
              <w:t>的备用时间。</w:t>
            </w:r>
          </w:p>
          <w:p w14:paraId="07888362" w14:textId="0C790190" w:rsidR="0079359B" w:rsidRDefault="00000000">
            <w:pPr>
              <w:spacing w:line="360" w:lineRule="auto"/>
              <w:rPr>
                <w:rFonts w:ascii="宋体" w:hAnsi="宋体" w:cs="宋体"/>
                <w:szCs w:val="21"/>
              </w:rPr>
            </w:pPr>
            <w:r>
              <w:rPr>
                <w:rFonts w:hint="eastAsia"/>
              </w:rPr>
              <w:t>回复：</w:t>
            </w:r>
            <w:r w:rsidR="004B1AD3" w:rsidRPr="004B1AD3">
              <w:rPr>
                <w:rFonts w:ascii="宋体" w:hAnsi="宋体" w:cs="宋体" w:hint="eastAsia"/>
                <w:bCs/>
                <w:szCs w:val="21"/>
                <w:highlight w:val="yellow"/>
              </w:rPr>
              <w:t>见图纸“弱电系统主要设备材料表（ZK-K2303-(1)-2-002）”</w:t>
            </w:r>
          </w:p>
          <w:p w14:paraId="1B250AB7" w14:textId="77777777" w:rsidR="0079359B" w:rsidRDefault="00000000">
            <w:pPr>
              <w:spacing w:line="360" w:lineRule="auto"/>
              <w:rPr>
                <w:rFonts w:ascii="宋体" w:hAnsi="宋体" w:cs="宋体"/>
                <w:szCs w:val="21"/>
              </w:rPr>
            </w:pPr>
            <w:r>
              <w:rPr>
                <w:rFonts w:ascii="宋体" w:hAnsi="宋体" w:cs="宋体" w:hint="eastAsia"/>
                <w:szCs w:val="21"/>
              </w:rPr>
              <w:t>34、</w:t>
            </w:r>
            <w:r>
              <w:rPr>
                <w:rFonts w:hint="eastAsia"/>
              </w:rPr>
              <w:t>弱电系统图中现有门禁接入原有门禁服务器，需确保现有门禁与原有门禁同一品牌方可接入，需提供原有门禁的品牌；</w:t>
            </w:r>
          </w:p>
          <w:p w14:paraId="7718C639" w14:textId="6E7EFF73" w:rsidR="0079359B" w:rsidRDefault="00000000">
            <w:pPr>
              <w:spacing w:line="360" w:lineRule="auto"/>
              <w:rPr>
                <w:rFonts w:ascii="宋体" w:hAnsi="宋体" w:cs="宋体"/>
                <w:szCs w:val="21"/>
                <w:highlight w:val="yellow"/>
              </w:rPr>
            </w:pPr>
            <w:r>
              <w:rPr>
                <w:rFonts w:hint="eastAsia"/>
              </w:rPr>
              <w:t>回复：</w:t>
            </w:r>
            <w:r w:rsidR="004C4456">
              <w:rPr>
                <w:rFonts w:hint="eastAsia"/>
              </w:rPr>
              <w:t>不需要做门禁</w:t>
            </w:r>
            <w:r w:rsidR="001F1CC1">
              <w:rPr>
                <w:rFonts w:hint="eastAsia"/>
              </w:rPr>
              <w:t>管理系统，仅需安装密码指纹锁</w:t>
            </w:r>
            <w:r w:rsidR="001F1CC1">
              <w:rPr>
                <w:rFonts w:hint="eastAsia"/>
                <w:szCs w:val="21"/>
                <w:highlight w:val="yellow"/>
              </w:rPr>
              <w:t>。</w:t>
            </w:r>
            <w:r>
              <w:rPr>
                <w:rFonts w:hint="eastAsia"/>
                <w:szCs w:val="21"/>
                <w:highlight w:val="yellow"/>
              </w:rPr>
              <w:t>品牌：海康、大华</w:t>
            </w:r>
          </w:p>
          <w:p w14:paraId="0C797E4F" w14:textId="77777777" w:rsidR="0079359B" w:rsidRDefault="00000000">
            <w:pPr>
              <w:spacing w:line="360" w:lineRule="auto"/>
              <w:rPr>
                <w:rFonts w:ascii="宋体" w:hAnsi="宋体" w:cs="宋体"/>
                <w:szCs w:val="21"/>
              </w:rPr>
            </w:pPr>
            <w:r>
              <w:rPr>
                <w:rFonts w:ascii="宋体" w:hAnsi="宋体" w:cs="宋体" w:hint="eastAsia"/>
                <w:szCs w:val="21"/>
              </w:rPr>
              <w:t>35、</w:t>
            </w:r>
            <w:r>
              <w:rPr>
                <w:rFonts w:hint="eastAsia"/>
              </w:rPr>
              <w:t>二层由非洁净区进入洁净区的人流</w:t>
            </w:r>
            <w:r>
              <w:rPr>
                <w:rFonts w:hint="eastAsia"/>
              </w:rPr>
              <w:t>/</w:t>
            </w:r>
            <w:r>
              <w:rPr>
                <w:rFonts w:hint="eastAsia"/>
              </w:rPr>
              <w:t>物流通道未考虑互锁，请问是否需要；</w:t>
            </w:r>
          </w:p>
          <w:p w14:paraId="2BEF4B15" w14:textId="24E070C7" w:rsidR="0079359B" w:rsidRDefault="00000000">
            <w:pPr>
              <w:spacing w:line="360" w:lineRule="auto"/>
              <w:rPr>
                <w:rFonts w:ascii="宋体" w:hAnsi="宋体" w:cs="宋体"/>
                <w:szCs w:val="21"/>
                <w:highlight w:val="yellow"/>
              </w:rPr>
            </w:pPr>
            <w:r>
              <w:rPr>
                <w:rFonts w:hint="eastAsia"/>
              </w:rPr>
              <w:t>回复：</w:t>
            </w:r>
            <w:r>
              <w:rPr>
                <w:rFonts w:hint="eastAsia"/>
                <w:highlight w:val="yellow"/>
              </w:rPr>
              <w:t>已考虑，见图纸</w:t>
            </w:r>
            <w:r w:rsidR="00885864" w:rsidRPr="00885864">
              <w:rPr>
                <w:rFonts w:ascii="宋体" w:hAnsi="宋体" w:cs="宋体" w:hint="eastAsia"/>
                <w:bCs/>
                <w:szCs w:val="21"/>
                <w:highlight w:val="yellow"/>
              </w:rPr>
              <w:t>“二层自控仪表平面图（ZK-K2303-(1)-3-008）”</w:t>
            </w:r>
          </w:p>
          <w:p w14:paraId="162028D1" w14:textId="77777777" w:rsidR="0079359B" w:rsidRDefault="00000000">
            <w:pPr>
              <w:spacing w:line="360" w:lineRule="auto"/>
              <w:rPr>
                <w:rFonts w:ascii="宋体" w:hAnsi="宋体" w:cs="宋体"/>
                <w:szCs w:val="21"/>
              </w:rPr>
            </w:pPr>
            <w:r>
              <w:rPr>
                <w:rFonts w:ascii="宋体" w:hAnsi="宋体" w:cs="宋体" w:hint="eastAsia"/>
                <w:szCs w:val="21"/>
              </w:rPr>
              <w:t>36、</w:t>
            </w:r>
            <w:r>
              <w:rPr>
                <w:rFonts w:hint="eastAsia"/>
              </w:rPr>
              <w:t>监控系统图中，在二层技术间配置了“视频监控分控主机”，此处需实现的功能不详，请补充视频</w:t>
            </w:r>
            <w:proofErr w:type="gramStart"/>
            <w:r>
              <w:rPr>
                <w:rFonts w:hint="eastAsia"/>
              </w:rPr>
              <w:t>监控分</w:t>
            </w:r>
            <w:proofErr w:type="gramEnd"/>
            <w:r>
              <w:rPr>
                <w:rFonts w:hint="eastAsia"/>
              </w:rPr>
              <w:t>控主机的用途。</w:t>
            </w:r>
          </w:p>
          <w:p w14:paraId="6ACA98A3" w14:textId="32AA6082" w:rsidR="0079359B" w:rsidRPr="00885864" w:rsidRDefault="00000000">
            <w:pPr>
              <w:spacing w:line="360" w:lineRule="auto"/>
              <w:rPr>
                <w:rFonts w:ascii="宋体" w:hAnsi="宋体" w:cs="宋体"/>
                <w:szCs w:val="21"/>
              </w:rPr>
            </w:pPr>
            <w:r>
              <w:rPr>
                <w:rFonts w:hint="eastAsia"/>
              </w:rPr>
              <w:t>回复：</w:t>
            </w:r>
            <w:r w:rsidR="00885864">
              <w:rPr>
                <w:rFonts w:ascii="宋体" w:hAnsi="宋体" w:cs="宋体" w:hint="eastAsia"/>
                <w:bCs/>
                <w:szCs w:val="21"/>
                <w:highlight w:val="red"/>
              </w:rPr>
              <w:t>实现视频监控系统中图像的展示功能</w:t>
            </w:r>
          </w:p>
          <w:p w14:paraId="794EA6B0" w14:textId="77777777" w:rsidR="0079359B" w:rsidRDefault="00000000">
            <w:pPr>
              <w:spacing w:line="360" w:lineRule="auto"/>
              <w:rPr>
                <w:rFonts w:ascii="宋体" w:hAnsi="宋体" w:cs="宋体"/>
                <w:szCs w:val="21"/>
              </w:rPr>
            </w:pPr>
            <w:r>
              <w:rPr>
                <w:rFonts w:ascii="宋体" w:hAnsi="宋体" w:cs="宋体" w:hint="eastAsia"/>
                <w:szCs w:val="21"/>
              </w:rPr>
              <w:t>37、</w:t>
            </w:r>
            <w:r>
              <w:rPr>
                <w:rFonts w:hint="eastAsia"/>
              </w:rPr>
              <w:t>系统图中，本次视频监控，</w:t>
            </w:r>
            <w:proofErr w:type="gramStart"/>
            <w:r>
              <w:rPr>
                <w:rFonts w:hint="eastAsia"/>
              </w:rPr>
              <w:t>接入原</w:t>
            </w:r>
            <w:proofErr w:type="gramEnd"/>
            <w:r>
              <w:rPr>
                <w:rFonts w:hint="eastAsia"/>
              </w:rPr>
              <w:t>信息中心机房的监控主机，根据系统图统计，本次共</w:t>
            </w:r>
            <w:r>
              <w:rPr>
                <w:rFonts w:hint="eastAsia"/>
              </w:rPr>
              <w:t>45</w:t>
            </w:r>
            <w:r>
              <w:rPr>
                <w:rFonts w:hint="eastAsia"/>
              </w:rPr>
              <w:t>个监控，请核实原视频监控主机是否预留了相应接入端口及存储空间；</w:t>
            </w:r>
          </w:p>
          <w:p w14:paraId="595DA958" w14:textId="77777777" w:rsidR="0079359B" w:rsidRDefault="00000000">
            <w:pPr>
              <w:spacing w:line="360" w:lineRule="auto"/>
              <w:rPr>
                <w:rFonts w:ascii="宋体" w:hAnsi="宋体" w:cs="宋体"/>
                <w:szCs w:val="21"/>
                <w:highlight w:val="yellow"/>
              </w:rPr>
            </w:pPr>
            <w:r>
              <w:rPr>
                <w:rFonts w:hint="eastAsia"/>
              </w:rPr>
              <w:t>回复：</w:t>
            </w:r>
            <w:r>
              <w:rPr>
                <w:rFonts w:hint="eastAsia"/>
                <w:highlight w:val="yellow"/>
              </w:rPr>
              <w:t>本次需配备监控主机及存储空间</w:t>
            </w:r>
          </w:p>
          <w:p w14:paraId="79367519" w14:textId="77777777" w:rsidR="0079359B" w:rsidRDefault="00000000">
            <w:pPr>
              <w:spacing w:line="360" w:lineRule="auto"/>
              <w:rPr>
                <w:rFonts w:ascii="宋体" w:hAnsi="宋体" w:cs="宋体"/>
                <w:szCs w:val="21"/>
              </w:rPr>
            </w:pPr>
            <w:r>
              <w:rPr>
                <w:rFonts w:ascii="宋体" w:hAnsi="宋体" w:cs="宋体" w:hint="eastAsia"/>
                <w:szCs w:val="21"/>
              </w:rPr>
              <w:t>38、消毒液配置设计院提供没有P&amp;ID图纸，提供一下？</w:t>
            </w:r>
          </w:p>
          <w:p w14:paraId="39374202" w14:textId="77777777" w:rsidR="0079359B" w:rsidRDefault="00000000">
            <w:pPr>
              <w:spacing w:line="360" w:lineRule="auto"/>
              <w:rPr>
                <w:rFonts w:ascii="宋体" w:hAnsi="宋体" w:cs="宋体"/>
                <w:szCs w:val="21"/>
              </w:rPr>
            </w:pPr>
            <w:r>
              <w:rPr>
                <w:rFonts w:hint="eastAsia"/>
              </w:rPr>
              <w:t>回复：</w:t>
            </w:r>
            <w:r>
              <w:rPr>
                <w:rFonts w:hint="eastAsia"/>
                <w:highlight w:val="yellow"/>
              </w:rPr>
              <w:t>按</w:t>
            </w:r>
            <w:r>
              <w:rPr>
                <w:rFonts w:hint="eastAsia"/>
                <w:highlight w:val="yellow"/>
              </w:rPr>
              <w:t>URS</w:t>
            </w:r>
            <w:r>
              <w:rPr>
                <w:rFonts w:hint="eastAsia"/>
                <w:highlight w:val="yellow"/>
              </w:rPr>
              <w:t>配备</w:t>
            </w:r>
            <w:r w:rsidR="002E1D0D">
              <w:rPr>
                <w:rFonts w:hint="eastAsia"/>
                <w:highlight w:val="yellow"/>
              </w:rPr>
              <w:t>。</w:t>
            </w:r>
            <w:proofErr w:type="gramStart"/>
            <w:r w:rsidR="00AB0BCD">
              <w:rPr>
                <w:rFonts w:ascii="宋体" w:hAnsi="宋体" w:cs="宋体" w:hint="eastAsia"/>
                <w:sz w:val="24"/>
                <w:szCs w:val="24"/>
                <w:highlight w:val="yellow"/>
              </w:rPr>
              <w:t>详</w:t>
            </w:r>
            <w:proofErr w:type="gramEnd"/>
            <w:r w:rsidR="00AB0BCD">
              <w:rPr>
                <w:rFonts w:ascii="宋体" w:hAnsi="宋体" w:cs="宋体" w:hint="eastAsia"/>
                <w:sz w:val="24"/>
                <w:szCs w:val="24"/>
                <w:highlight w:val="yellow"/>
              </w:rPr>
              <w:t>《工艺管道流程图》中“消毒液配制图”。</w:t>
            </w:r>
            <w:r w:rsidR="00AB0BCD">
              <w:rPr>
                <w:rFonts w:ascii="宋体" w:hAnsi="宋体" w:cs="宋体" w:hint="eastAsia"/>
                <w:sz w:val="24"/>
                <w:szCs w:val="24"/>
                <w:highlight w:val="yellow"/>
              </w:rPr>
              <w:br/>
            </w:r>
            <w:r>
              <w:rPr>
                <w:rFonts w:ascii="宋体" w:hAnsi="宋体" w:cs="宋体" w:hint="eastAsia"/>
                <w:szCs w:val="21"/>
              </w:rPr>
              <w:t>39、明确需要几套消毒液配置系统？</w:t>
            </w:r>
          </w:p>
          <w:p w14:paraId="17EC1F5F" w14:textId="77777777" w:rsidR="0079359B" w:rsidRDefault="00000000">
            <w:pPr>
              <w:spacing w:line="360" w:lineRule="auto"/>
              <w:rPr>
                <w:rFonts w:ascii="宋体" w:hAnsi="宋体" w:cs="宋体"/>
                <w:szCs w:val="21"/>
                <w:highlight w:val="yellow"/>
              </w:rPr>
            </w:pPr>
            <w:r>
              <w:rPr>
                <w:rFonts w:hint="eastAsia"/>
              </w:rPr>
              <w:t>回复：</w:t>
            </w:r>
            <w:r>
              <w:rPr>
                <w:rFonts w:hint="eastAsia"/>
                <w:highlight w:val="yellow"/>
              </w:rPr>
              <w:t>1</w:t>
            </w:r>
            <w:r>
              <w:rPr>
                <w:rFonts w:hint="eastAsia"/>
                <w:highlight w:val="yellow"/>
              </w:rPr>
              <w:t>套</w:t>
            </w:r>
          </w:p>
          <w:p w14:paraId="587C2E6A" w14:textId="77777777" w:rsidR="0079359B" w:rsidRDefault="00000000">
            <w:pPr>
              <w:spacing w:line="360" w:lineRule="auto"/>
              <w:rPr>
                <w:rFonts w:ascii="宋体" w:hAnsi="宋体" w:cs="宋体"/>
                <w:szCs w:val="21"/>
              </w:rPr>
            </w:pPr>
            <w:r>
              <w:rPr>
                <w:rFonts w:ascii="宋体" w:hAnsi="宋体" w:cs="宋体" w:hint="eastAsia"/>
                <w:szCs w:val="21"/>
              </w:rPr>
              <w:t>4</w:t>
            </w:r>
            <w:r>
              <w:rPr>
                <w:rFonts w:ascii="宋体" w:hAnsi="宋体" w:cs="宋体"/>
                <w:szCs w:val="21"/>
              </w:rPr>
              <w:t>0、</w:t>
            </w:r>
            <w:r>
              <w:rPr>
                <w:rFonts w:ascii="宋体" w:hAnsi="宋体" w:cs="宋体" w:hint="eastAsia"/>
                <w:szCs w:val="21"/>
              </w:rPr>
              <w:t>招标内容中第5.3条需新增设报警控制系统，招标图纸中没有报警系统设计图纸，请贵公司确认是否新增设报警控制系统。</w:t>
            </w:r>
          </w:p>
          <w:p w14:paraId="2F0D8D79" w14:textId="080ED267" w:rsidR="0079359B" w:rsidRDefault="00000000">
            <w:pPr>
              <w:spacing w:line="360" w:lineRule="auto"/>
              <w:rPr>
                <w:rFonts w:ascii="宋体" w:hAnsi="宋体" w:cs="宋体"/>
                <w:szCs w:val="21"/>
              </w:rPr>
            </w:pPr>
            <w:r>
              <w:rPr>
                <w:rFonts w:hint="eastAsia"/>
              </w:rPr>
              <w:t>回复：</w:t>
            </w:r>
            <w:r w:rsidR="00AE5E96">
              <w:rPr>
                <w:rFonts w:hint="eastAsia"/>
              </w:rPr>
              <w:t>接入现</w:t>
            </w:r>
            <w:r w:rsidR="00292445">
              <w:rPr>
                <w:rFonts w:hint="eastAsia"/>
              </w:rPr>
              <w:t>有主机，厂区</w:t>
            </w:r>
            <w:r w:rsidR="00AE5E96">
              <w:rPr>
                <w:rFonts w:hint="eastAsia"/>
              </w:rPr>
              <w:t>北门</w:t>
            </w:r>
            <w:proofErr w:type="gramStart"/>
            <w:r w:rsidR="00AE5E96">
              <w:rPr>
                <w:rFonts w:hint="eastAsia"/>
              </w:rPr>
              <w:t>门卫</w:t>
            </w:r>
            <w:r w:rsidR="00292445">
              <w:rPr>
                <w:rFonts w:hint="eastAsia"/>
              </w:rPr>
              <w:t>消防</w:t>
            </w:r>
            <w:proofErr w:type="gramEnd"/>
            <w:r w:rsidR="00292445">
              <w:rPr>
                <w:rFonts w:hint="eastAsia"/>
              </w:rPr>
              <w:t>控制室。</w:t>
            </w:r>
          </w:p>
          <w:p w14:paraId="35F92330" w14:textId="77777777" w:rsidR="0079359B" w:rsidRDefault="00000000">
            <w:pPr>
              <w:spacing w:line="360" w:lineRule="auto"/>
              <w:rPr>
                <w:rFonts w:ascii="宋体" w:hAnsi="宋体" w:cs="宋体"/>
                <w:szCs w:val="21"/>
              </w:rPr>
            </w:pPr>
            <w:r>
              <w:rPr>
                <w:rFonts w:ascii="宋体" w:hAnsi="宋体" w:cs="宋体" w:hint="eastAsia"/>
                <w:szCs w:val="21"/>
              </w:rPr>
              <w:lastRenderedPageBreak/>
              <w:t>41、招标要求需办理消防验收，请贵公司确认原建筑</w:t>
            </w:r>
            <w:proofErr w:type="gramStart"/>
            <w:r>
              <w:rPr>
                <w:rFonts w:ascii="宋体" w:hAnsi="宋体" w:cs="宋体" w:hint="eastAsia"/>
                <w:szCs w:val="21"/>
              </w:rPr>
              <w:t>主体消防</w:t>
            </w:r>
            <w:proofErr w:type="gramEnd"/>
            <w:r>
              <w:rPr>
                <w:rFonts w:ascii="宋体" w:hAnsi="宋体" w:cs="宋体" w:hint="eastAsia"/>
                <w:szCs w:val="21"/>
              </w:rPr>
              <w:t>是否验收？施工许可证由谁办理？</w:t>
            </w:r>
          </w:p>
          <w:p w14:paraId="31C7C62D" w14:textId="77777777" w:rsidR="0079359B" w:rsidRDefault="00000000">
            <w:pPr>
              <w:spacing w:line="360" w:lineRule="auto"/>
              <w:rPr>
                <w:rFonts w:ascii="宋体" w:hAnsi="宋体" w:cs="宋体"/>
                <w:szCs w:val="21"/>
                <w:highlight w:val="yellow"/>
              </w:rPr>
            </w:pPr>
            <w:r>
              <w:rPr>
                <w:rFonts w:hint="eastAsia"/>
              </w:rPr>
              <w:t>回复：</w:t>
            </w:r>
            <w:r>
              <w:rPr>
                <w:rFonts w:ascii="宋体" w:hAnsi="宋体" w:cs="宋体" w:hint="eastAsia"/>
                <w:szCs w:val="21"/>
                <w:highlight w:val="yellow"/>
              </w:rPr>
              <w:t>原建筑</w:t>
            </w:r>
            <w:proofErr w:type="gramStart"/>
            <w:r>
              <w:rPr>
                <w:rFonts w:ascii="宋体" w:hAnsi="宋体" w:cs="宋体" w:hint="eastAsia"/>
                <w:szCs w:val="21"/>
                <w:highlight w:val="yellow"/>
              </w:rPr>
              <w:t>主体消防</w:t>
            </w:r>
            <w:proofErr w:type="gramEnd"/>
            <w:r>
              <w:rPr>
                <w:rFonts w:ascii="宋体" w:hAnsi="宋体" w:cs="宋体" w:hint="eastAsia"/>
                <w:szCs w:val="21"/>
                <w:highlight w:val="yellow"/>
              </w:rPr>
              <w:t>已验收，施工许可证由建设单位办理</w:t>
            </w:r>
          </w:p>
          <w:p w14:paraId="580A68BD" w14:textId="77777777" w:rsidR="0079359B" w:rsidRDefault="00000000">
            <w:pPr>
              <w:spacing w:line="360" w:lineRule="auto"/>
              <w:rPr>
                <w:rFonts w:ascii="宋体" w:hAnsi="宋体" w:cs="宋体"/>
                <w:szCs w:val="21"/>
              </w:rPr>
            </w:pPr>
            <w:r>
              <w:rPr>
                <w:rFonts w:ascii="宋体" w:hAnsi="宋体" w:cs="宋体" w:hint="eastAsia"/>
                <w:szCs w:val="21"/>
              </w:rPr>
              <w:t>42、抗震支架的施工范围是否只限于消防管道及设备，请贵公司确认。</w:t>
            </w:r>
          </w:p>
          <w:p w14:paraId="226103F0" w14:textId="77777777" w:rsidR="0079359B" w:rsidRDefault="00000000" w:rsidP="00AC084C">
            <w:pPr>
              <w:spacing w:line="360" w:lineRule="auto"/>
              <w:rPr>
                <w:rFonts w:ascii="宋体" w:hAnsi="宋体" w:cs="宋体"/>
                <w:szCs w:val="21"/>
              </w:rPr>
            </w:pPr>
            <w:r>
              <w:rPr>
                <w:rFonts w:hint="eastAsia"/>
              </w:rPr>
              <w:t>回复：</w:t>
            </w:r>
            <w:r>
              <w:rPr>
                <w:rFonts w:hint="eastAsia"/>
                <w:highlight w:val="yellow"/>
              </w:rPr>
              <w:t>按图纸施工</w:t>
            </w:r>
          </w:p>
        </w:tc>
      </w:tr>
      <w:tr w:rsidR="0079359B" w14:paraId="443C9046" w14:textId="77777777">
        <w:trPr>
          <w:trHeight w:val="484"/>
        </w:trPr>
        <w:tc>
          <w:tcPr>
            <w:tcW w:w="1301" w:type="dxa"/>
            <w:noWrap/>
            <w:vAlign w:val="center"/>
          </w:tcPr>
          <w:p w14:paraId="10A03ADB" w14:textId="77777777" w:rsidR="0079359B" w:rsidRDefault="00000000">
            <w:pPr>
              <w:jc w:val="center"/>
              <w:rPr>
                <w:sz w:val="24"/>
                <w:szCs w:val="24"/>
              </w:rPr>
            </w:pPr>
            <w:r>
              <w:rPr>
                <w:rFonts w:hint="eastAsia"/>
                <w:sz w:val="24"/>
                <w:szCs w:val="24"/>
              </w:rPr>
              <w:lastRenderedPageBreak/>
              <w:t>回复单位</w:t>
            </w:r>
          </w:p>
        </w:tc>
        <w:tc>
          <w:tcPr>
            <w:tcW w:w="8559" w:type="dxa"/>
            <w:noWrap/>
            <w:vAlign w:val="center"/>
          </w:tcPr>
          <w:p w14:paraId="6DFE8BF1" w14:textId="77777777" w:rsidR="0079359B" w:rsidRDefault="0079359B">
            <w:pPr>
              <w:rPr>
                <w:rFonts w:ascii="宋体" w:hAnsi="宋体" w:cs="宋体"/>
                <w:szCs w:val="21"/>
              </w:rPr>
            </w:pPr>
          </w:p>
          <w:p w14:paraId="594B9915" w14:textId="77777777" w:rsidR="0079359B" w:rsidRDefault="0079359B">
            <w:pPr>
              <w:rPr>
                <w:rFonts w:ascii="宋体" w:hAnsi="宋体" w:cs="宋体"/>
                <w:szCs w:val="21"/>
              </w:rPr>
            </w:pPr>
          </w:p>
        </w:tc>
      </w:tr>
      <w:tr w:rsidR="0079359B" w14:paraId="45905697" w14:textId="77777777">
        <w:trPr>
          <w:trHeight w:val="500"/>
        </w:trPr>
        <w:tc>
          <w:tcPr>
            <w:tcW w:w="1301" w:type="dxa"/>
            <w:noWrap/>
            <w:vAlign w:val="center"/>
          </w:tcPr>
          <w:p w14:paraId="62779882" w14:textId="77777777" w:rsidR="0079359B" w:rsidRDefault="00000000">
            <w:pPr>
              <w:jc w:val="center"/>
              <w:rPr>
                <w:sz w:val="24"/>
                <w:szCs w:val="24"/>
              </w:rPr>
            </w:pPr>
            <w:r>
              <w:rPr>
                <w:rFonts w:hint="eastAsia"/>
                <w:sz w:val="24"/>
                <w:szCs w:val="24"/>
              </w:rPr>
              <w:t>回复时间</w:t>
            </w:r>
          </w:p>
        </w:tc>
        <w:tc>
          <w:tcPr>
            <w:tcW w:w="8559" w:type="dxa"/>
            <w:noWrap/>
          </w:tcPr>
          <w:p w14:paraId="21228D38" w14:textId="77777777" w:rsidR="0079359B" w:rsidRDefault="0079359B">
            <w:pPr>
              <w:rPr>
                <w:sz w:val="24"/>
                <w:szCs w:val="24"/>
              </w:rPr>
            </w:pPr>
          </w:p>
        </w:tc>
      </w:tr>
    </w:tbl>
    <w:p w14:paraId="4D56B001" w14:textId="77777777" w:rsidR="0079359B" w:rsidRDefault="0079359B"/>
    <w:sectPr w:rsidR="0079359B">
      <w:headerReference w:type="default" r:id="rId34"/>
      <w:pgSz w:w="11906" w:h="16838"/>
      <w:pgMar w:top="1134" w:right="1134" w:bottom="1134" w:left="113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BB657" w14:textId="77777777" w:rsidR="0058497E" w:rsidRDefault="0058497E">
      <w:pPr>
        <w:spacing w:line="240" w:lineRule="auto"/>
      </w:pPr>
      <w:r>
        <w:separator/>
      </w:r>
    </w:p>
  </w:endnote>
  <w:endnote w:type="continuationSeparator" w:id="0">
    <w:p w14:paraId="3F6DF66F" w14:textId="77777777" w:rsidR="0058497E" w:rsidRDefault="005849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236B5" w14:textId="77777777" w:rsidR="0058497E" w:rsidRDefault="0058497E">
      <w:pPr>
        <w:spacing w:line="240" w:lineRule="auto"/>
      </w:pPr>
      <w:r>
        <w:separator/>
      </w:r>
    </w:p>
  </w:footnote>
  <w:footnote w:type="continuationSeparator" w:id="0">
    <w:p w14:paraId="039F03E0" w14:textId="77777777" w:rsidR="0058497E" w:rsidRDefault="005849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2EA1E" w14:textId="77777777" w:rsidR="0079359B" w:rsidRDefault="00000000">
    <w:pPr>
      <w:pStyle w:val="a5"/>
      <w:jc w:val="center"/>
      <w:rPr>
        <w:sz w:val="21"/>
        <w:szCs w:val="21"/>
      </w:rPr>
    </w:pPr>
    <w:r>
      <w:rPr>
        <w:noProof/>
        <w:sz w:val="21"/>
        <w:szCs w:val="21"/>
      </w:rPr>
      <mc:AlternateContent>
        <mc:Choice Requires="wps">
          <w:drawing>
            <wp:anchor distT="0" distB="0" distL="114300" distR="114300" simplePos="0" relativeHeight="251661312" behindDoc="0" locked="0" layoutInCell="1" allowOverlap="1" wp14:anchorId="534D5901" wp14:editId="595C6529">
              <wp:simplePos x="0" y="0"/>
              <wp:positionH relativeFrom="margin">
                <wp:align>right</wp:align>
              </wp:positionH>
              <wp:positionV relativeFrom="paragraph">
                <wp:posOffset>0</wp:posOffset>
              </wp:positionV>
              <wp:extent cx="1828800" cy="1828800"/>
              <wp:effectExtent l="0" t="0" r="0" b="0"/>
              <wp:wrapNone/>
              <wp:docPr id="1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A1C204" w14:textId="77777777" w:rsidR="0079359B" w:rsidRDefault="00000000">
                          <w:pPr>
                            <w:pStyle w:val="a5"/>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t>1</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26"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rsidR="0079359B" w:rsidRDefault="00000000">
                    <w:pPr>
                      <w:pStyle w:val="a5"/>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t>1</w:t>
                      </w:r>
                    </w:fldSimple>
                    <w:r>
                      <w:rPr>
                        <w:rFonts w:hint="eastAsia"/>
                      </w:rPr>
                      <w:t xml:space="preserve"> </w:t>
                    </w:r>
                    <w:r>
                      <w:rPr>
                        <w:rFonts w:hint="eastAsia"/>
                      </w:rPr>
                      <w:t>页</w:t>
                    </w:r>
                  </w:p>
                </w:txbxContent>
              </v:textbox>
              <w10:wrap anchorx="margin"/>
            </v:shape>
          </w:pict>
        </mc:Fallback>
      </mc:AlternateContent>
    </w:r>
    <w:r>
      <w:rPr>
        <w:rFonts w:hint="eastAsia"/>
        <w:sz w:val="21"/>
        <w:szCs w:val="21"/>
      </w:rPr>
      <w:t>项目疑问</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8"/>
    <w:multiLevelType w:val="multilevel"/>
    <w:tmpl w:val="00000018"/>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15:restartNumberingAfterBreak="0">
    <w:nsid w:val="5AB753F4"/>
    <w:multiLevelType w:val="singleLevel"/>
    <w:tmpl w:val="5AB753F4"/>
    <w:lvl w:ilvl="0">
      <w:start w:val="1"/>
      <w:numFmt w:val="decimal"/>
      <w:suff w:val="nothing"/>
      <w:lvlText w:val="%1、"/>
      <w:lvlJc w:val="left"/>
    </w:lvl>
  </w:abstractNum>
  <w:num w:numId="1" w16cid:durableId="2076390743">
    <w:abstractNumId w:val="1"/>
  </w:num>
  <w:num w:numId="2" w16cid:durableId="2032604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GI4YmYzYTJmNjQ5OWY0MWZmNjY2MzI0ZGQ5Y2JmODgifQ=="/>
  </w:docVars>
  <w:rsids>
    <w:rsidRoot w:val="45477B51"/>
    <w:rsid w:val="00006F46"/>
    <w:rsid w:val="000442DF"/>
    <w:rsid w:val="0017594F"/>
    <w:rsid w:val="00185836"/>
    <w:rsid w:val="001A7B63"/>
    <w:rsid w:val="001F1CC1"/>
    <w:rsid w:val="00236169"/>
    <w:rsid w:val="00270F69"/>
    <w:rsid w:val="00292445"/>
    <w:rsid w:val="002E1D0D"/>
    <w:rsid w:val="00374902"/>
    <w:rsid w:val="00420A31"/>
    <w:rsid w:val="004410AE"/>
    <w:rsid w:val="00464AC9"/>
    <w:rsid w:val="0049009F"/>
    <w:rsid w:val="004B1AD3"/>
    <w:rsid w:val="004C3F43"/>
    <w:rsid w:val="004C4456"/>
    <w:rsid w:val="0051784B"/>
    <w:rsid w:val="00577220"/>
    <w:rsid w:val="0058497E"/>
    <w:rsid w:val="00585B50"/>
    <w:rsid w:val="005E1E5C"/>
    <w:rsid w:val="005F1B8F"/>
    <w:rsid w:val="00656192"/>
    <w:rsid w:val="00663AC6"/>
    <w:rsid w:val="006E0924"/>
    <w:rsid w:val="0079359B"/>
    <w:rsid w:val="00793C27"/>
    <w:rsid w:val="00815111"/>
    <w:rsid w:val="00885864"/>
    <w:rsid w:val="00893FEA"/>
    <w:rsid w:val="0090653A"/>
    <w:rsid w:val="009151A6"/>
    <w:rsid w:val="009A4E5B"/>
    <w:rsid w:val="00A2635A"/>
    <w:rsid w:val="00A71416"/>
    <w:rsid w:val="00A93CF6"/>
    <w:rsid w:val="00A95D0A"/>
    <w:rsid w:val="00AB0BCD"/>
    <w:rsid w:val="00AC084C"/>
    <w:rsid w:val="00AD3E81"/>
    <w:rsid w:val="00AE5E96"/>
    <w:rsid w:val="00B11ED3"/>
    <w:rsid w:val="00B406C6"/>
    <w:rsid w:val="00C41A37"/>
    <w:rsid w:val="00C96940"/>
    <w:rsid w:val="00CF2AA3"/>
    <w:rsid w:val="00DA04AE"/>
    <w:rsid w:val="00E57FCA"/>
    <w:rsid w:val="00EB136A"/>
    <w:rsid w:val="00FA3416"/>
    <w:rsid w:val="00FB2DCD"/>
    <w:rsid w:val="00FE010C"/>
    <w:rsid w:val="01FA65AD"/>
    <w:rsid w:val="03CA4D4B"/>
    <w:rsid w:val="04AE6DF6"/>
    <w:rsid w:val="06E1347B"/>
    <w:rsid w:val="083B791B"/>
    <w:rsid w:val="08626F0C"/>
    <w:rsid w:val="08EE157D"/>
    <w:rsid w:val="09AB73D8"/>
    <w:rsid w:val="09AE37C8"/>
    <w:rsid w:val="0BF6049A"/>
    <w:rsid w:val="0D047AC6"/>
    <w:rsid w:val="109776BD"/>
    <w:rsid w:val="15612E9D"/>
    <w:rsid w:val="174F0CF1"/>
    <w:rsid w:val="17683B61"/>
    <w:rsid w:val="183029D3"/>
    <w:rsid w:val="1A28256B"/>
    <w:rsid w:val="1AEF5A23"/>
    <w:rsid w:val="1B0436C6"/>
    <w:rsid w:val="1BE50DF3"/>
    <w:rsid w:val="1E4E42E7"/>
    <w:rsid w:val="1FE63C39"/>
    <w:rsid w:val="233610F7"/>
    <w:rsid w:val="270F6453"/>
    <w:rsid w:val="278615EB"/>
    <w:rsid w:val="29111B2E"/>
    <w:rsid w:val="2E864E16"/>
    <w:rsid w:val="336B25B7"/>
    <w:rsid w:val="34FC1BD3"/>
    <w:rsid w:val="359A2F7C"/>
    <w:rsid w:val="366C4488"/>
    <w:rsid w:val="36B3404C"/>
    <w:rsid w:val="36C73DDA"/>
    <w:rsid w:val="387722B1"/>
    <w:rsid w:val="38C177C7"/>
    <w:rsid w:val="3A2A467F"/>
    <w:rsid w:val="3B7137AC"/>
    <w:rsid w:val="3F4B22F9"/>
    <w:rsid w:val="41E51DB9"/>
    <w:rsid w:val="43327A4A"/>
    <w:rsid w:val="45477B51"/>
    <w:rsid w:val="459E3CFD"/>
    <w:rsid w:val="46795F87"/>
    <w:rsid w:val="4D5B4FF3"/>
    <w:rsid w:val="4DDF5B2D"/>
    <w:rsid w:val="4F6E30C9"/>
    <w:rsid w:val="4FAD3653"/>
    <w:rsid w:val="518F5376"/>
    <w:rsid w:val="53327A68"/>
    <w:rsid w:val="55176D39"/>
    <w:rsid w:val="566E6F5B"/>
    <w:rsid w:val="57450D09"/>
    <w:rsid w:val="577B47C4"/>
    <w:rsid w:val="58954386"/>
    <w:rsid w:val="59CD1026"/>
    <w:rsid w:val="5B027F45"/>
    <w:rsid w:val="5B3C6B19"/>
    <w:rsid w:val="5BAD1BA2"/>
    <w:rsid w:val="63487226"/>
    <w:rsid w:val="641677FD"/>
    <w:rsid w:val="653E6E03"/>
    <w:rsid w:val="6FD04778"/>
    <w:rsid w:val="745340DD"/>
    <w:rsid w:val="74804FBA"/>
    <w:rsid w:val="7499627D"/>
    <w:rsid w:val="75AD064B"/>
    <w:rsid w:val="768F2E8F"/>
    <w:rsid w:val="76E76A31"/>
    <w:rsid w:val="77147E3D"/>
    <w:rsid w:val="7AFA5B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0D6BCB8"/>
  <w15:docId w15:val="{64D44ECA-512A-4603-891B-8B587B62F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pacing w:line="312" w:lineRule="atLeast"/>
      <w:jc w:val="both"/>
      <w:textAlignment w:val="baseline"/>
    </w:pPr>
    <w:rPr>
      <w:sz w:val="21"/>
    </w:rPr>
  </w:style>
  <w:style w:type="paragraph" w:styleId="3">
    <w:name w:val="heading 3"/>
    <w:basedOn w:val="a"/>
    <w:next w:val="a"/>
    <w:unhideWhenUsed/>
    <w:qFormat/>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pPr>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6">
    <w:name w:val="Normal (Web)"/>
    <w:basedOn w:val="a"/>
    <w:qFormat/>
    <w:pPr>
      <w:spacing w:beforeAutospacing="1" w:afterAutospacing="1"/>
      <w:jc w:val="left"/>
    </w:pPr>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994D88-C33C-4BC0-8542-ED2AB1F56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10</Pages>
  <Words>672</Words>
  <Characters>3835</Characters>
  <Application>Microsoft Office Word</Application>
  <DocSecurity>0</DocSecurity>
  <Lines>31</Lines>
  <Paragraphs>8</Paragraphs>
  <ScaleCrop>false</ScaleCrop>
  <Company>其他省直机关单位</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Toxic1372056072</dc:creator>
  <cp:lastModifiedBy>明 卫</cp:lastModifiedBy>
  <cp:revision>13</cp:revision>
  <cp:lastPrinted>2023-08-23T01:27:00Z</cp:lastPrinted>
  <dcterms:created xsi:type="dcterms:W3CDTF">2023-09-27T02:30:00Z</dcterms:created>
  <dcterms:modified xsi:type="dcterms:W3CDTF">2023-09-27T09:42:00Z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674FDAB7B5FA46C58DA908C7E1C64734_13</vt:lpwstr>
  </property>
</Properties>
</file>